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2" w:rightFromText="142" w:vertAnchor="page" w:horzAnchor="margin" w:tblpY="6526"/>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12"/>
        <w:gridCol w:w="1276"/>
        <w:gridCol w:w="849"/>
        <w:gridCol w:w="1274"/>
        <w:gridCol w:w="1995"/>
        <w:gridCol w:w="563"/>
        <w:gridCol w:w="711"/>
        <w:gridCol w:w="2075"/>
      </w:tblGrid>
      <w:tr w:rsidR="00E56AC1" w:rsidRPr="00181E2A" w14:paraId="545F11BB" w14:textId="77777777" w:rsidTr="007E59FD">
        <w:trPr>
          <w:trHeight w:val="740"/>
        </w:trPr>
        <w:tc>
          <w:tcPr>
            <w:tcW w:w="9855" w:type="dxa"/>
            <w:gridSpan w:val="8"/>
            <w:tcBorders>
              <w:top w:val="single" w:sz="12" w:space="0" w:color="auto"/>
              <w:left w:val="single" w:sz="12" w:space="0" w:color="auto"/>
              <w:bottom w:val="single" w:sz="12" w:space="0" w:color="auto"/>
              <w:right w:val="single" w:sz="12" w:space="0" w:color="auto"/>
            </w:tcBorders>
            <w:shd w:val="clear" w:color="auto" w:fill="BFBFBF"/>
            <w:vAlign w:val="center"/>
          </w:tcPr>
          <w:p w14:paraId="74BEBCD4" w14:textId="6EF61E68" w:rsidR="00E56AC1" w:rsidRPr="006D5439" w:rsidRDefault="00E56AC1" w:rsidP="007E59FD">
            <w:pPr>
              <w:spacing w:after="0"/>
              <w:jc w:val="center"/>
              <w:rPr>
                <w:rFonts w:eastAsia="Times New Roman" w:cs="Calibri"/>
                <w:b/>
                <w:color w:val="000000"/>
                <w:sz w:val="32"/>
                <w:szCs w:val="32"/>
                <w:lang w:eastAsia="cs-CZ"/>
              </w:rPr>
            </w:pPr>
            <w:bookmarkStart w:id="0" w:name="_top"/>
            <w:bookmarkEnd w:id="0"/>
            <w:commentRangeStart w:id="1"/>
            <w:r>
              <w:rPr>
                <w:rFonts w:eastAsia="Times New Roman" w:cs="Calibri"/>
                <w:b/>
                <w:sz w:val="32"/>
                <w:szCs w:val="32"/>
                <w:lang w:eastAsia="cs-CZ"/>
              </w:rPr>
              <w:t>ZADÁVACÍ DOKUMENTACE</w:t>
            </w:r>
            <w:commentRangeEnd w:id="1"/>
            <w:r w:rsidR="00CC7AD3">
              <w:rPr>
                <w:rStyle w:val="Odkaznakoment"/>
                <w:rFonts w:ascii="Cambria" w:eastAsia="Cambria" w:hAnsi="Cambria" w:cs="Times New Roman"/>
              </w:rPr>
              <w:commentReference w:id="1"/>
            </w:r>
          </w:p>
        </w:tc>
      </w:tr>
      <w:tr w:rsidR="00E56AC1" w:rsidRPr="00181E2A" w14:paraId="2B202DA2" w14:textId="77777777" w:rsidTr="007E59FD">
        <w:trPr>
          <w:trHeight w:hRule="exact" w:val="397"/>
        </w:trPr>
        <w:tc>
          <w:tcPr>
            <w:tcW w:w="9855" w:type="dxa"/>
            <w:gridSpan w:val="8"/>
            <w:tcBorders>
              <w:top w:val="single" w:sz="12" w:space="0" w:color="auto"/>
              <w:left w:val="single" w:sz="12" w:space="0" w:color="auto"/>
              <w:bottom w:val="single" w:sz="6" w:space="0" w:color="auto"/>
              <w:right w:val="single" w:sz="12" w:space="0" w:color="auto"/>
            </w:tcBorders>
            <w:shd w:val="clear" w:color="auto" w:fill="FFFFFF" w:themeFill="background1"/>
            <w:vAlign w:val="center"/>
          </w:tcPr>
          <w:p w14:paraId="5E38263F" w14:textId="77777777" w:rsidR="00E56AC1" w:rsidRPr="006D5439" w:rsidRDefault="00E56AC1" w:rsidP="007E59FD">
            <w:pPr>
              <w:spacing w:before="120"/>
              <w:jc w:val="center"/>
              <w:rPr>
                <w:rFonts w:eastAsia="Times New Roman" w:cs="Times New Roman"/>
                <w:b/>
                <w:sz w:val="20"/>
                <w:szCs w:val="20"/>
                <w:highlight w:val="red"/>
                <w:lang w:eastAsia="cs-CZ"/>
              </w:rPr>
            </w:pPr>
            <w:r w:rsidRPr="006D5439">
              <w:rPr>
                <w:rFonts w:eastAsia="Times New Roman" w:cs="Times New Roman"/>
                <w:b/>
                <w:sz w:val="20"/>
                <w:szCs w:val="20"/>
                <w:lang w:eastAsia="cs-CZ"/>
              </w:rPr>
              <w:t>NÁZEV ZAKÁZKY</w:t>
            </w:r>
          </w:p>
        </w:tc>
      </w:tr>
      <w:tr w:rsidR="00E56AC1" w:rsidRPr="00181E2A" w14:paraId="27CCB069" w14:textId="77777777" w:rsidTr="007E59FD">
        <w:trPr>
          <w:trHeight w:val="284"/>
        </w:trPr>
        <w:tc>
          <w:tcPr>
            <w:tcW w:w="9855" w:type="dxa"/>
            <w:gridSpan w:val="8"/>
            <w:tcBorders>
              <w:top w:val="single" w:sz="6" w:space="0" w:color="auto"/>
              <w:left w:val="single" w:sz="12" w:space="0" w:color="auto"/>
              <w:bottom w:val="single" w:sz="12" w:space="0" w:color="auto"/>
              <w:right w:val="single" w:sz="12" w:space="0" w:color="auto"/>
            </w:tcBorders>
            <w:vAlign w:val="center"/>
          </w:tcPr>
          <w:p w14:paraId="0C83652A" w14:textId="7BCD04B3" w:rsidR="00E56AC1" w:rsidRPr="006D5439" w:rsidRDefault="00E6251B" w:rsidP="007E59FD">
            <w:pPr>
              <w:spacing w:before="120"/>
              <w:jc w:val="center"/>
              <w:rPr>
                <w:rFonts w:eastAsia="Times New Roman" w:cs="Times New Roman"/>
                <w:b/>
                <w:sz w:val="28"/>
                <w:szCs w:val="28"/>
                <w:highlight w:val="red"/>
                <w:lang w:eastAsia="cs-CZ"/>
              </w:rPr>
            </w:pPr>
            <w:r w:rsidRPr="002E61F1">
              <w:rPr>
                <w:rFonts w:eastAsia="Times New Roman" w:cs="Times New Roman"/>
                <w:b/>
                <w:sz w:val="28"/>
                <w:szCs w:val="28"/>
                <w:highlight w:val="yellow"/>
                <w:lang w:eastAsia="cs-CZ"/>
              </w:rPr>
              <w:t>…</w:t>
            </w:r>
          </w:p>
        </w:tc>
      </w:tr>
      <w:tr w:rsidR="00E56AC1" w:rsidRPr="00181E2A" w14:paraId="72C45EDF" w14:textId="77777777" w:rsidTr="007E59FD">
        <w:trPr>
          <w:trHeight w:val="284"/>
        </w:trPr>
        <w:tc>
          <w:tcPr>
            <w:tcW w:w="1112" w:type="dxa"/>
            <w:tcBorders>
              <w:top w:val="single" w:sz="12" w:space="0" w:color="auto"/>
              <w:left w:val="single" w:sz="12" w:space="0" w:color="auto"/>
              <w:bottom w:val="single" w:sz="6" w:space="0" w:color="auto"/>
              <w:right w:val="single" w:sz="6" w:space="0" w:color="auto"/>
            </w:tcBorders>
            <w:shd w:val="clear" w:color="auto" w:fill="BFBFBF"/>
            <w:vAlign w:val="center"/>
          </w:tcPr>
          <w:p w14:paraId="72986FCD" w14:textId="77777777" w:rsidR="00E56AC1" w:rsidRPr="00181E2A" w:rsidRDefault="00E56AC1" w:rsidP="007E59FD">
            <w:pPr>
              <w:spacing w:after="0"/>
              <w:rPr>
                <w:rFonts w:eastAsia="Times New Roman" w:cs="Calibri"/>
                <w:lang w:eastAsia="cs-CZ"/>
              </w:rPr>
            </w:pPr>
            <w:r w:rsidRPr="00181E2A">
              <w:rPr>
                <w:rFonts w:eastAsia="Times New Roman" w:cs="Calibri"/>
                <w:sz w:val="20"/>
                <w:lang w:eastAsia="cs-CZ"/>
              </w:rPr>
              <w:t>SPISOVÁ ZNAČKA:</w:t>
            </w:r>
          </w:p>
        </w:tc>
        <w:tc>
          <w:tcPr>
            <w:tcW w:w="2125" w:type="dxa"/>
            <w:gridSpan w:val="2"/>
            <w:tcBorders>
              <w:top w:val="single" w:sz="12" w:space="0" w:color="auto"/>
              <w:left w:val="single" w:sz="6" w:space="0" w:color="auto"/>
              <w:bottom w:val="single" w:sz="6" w:space="0" w:color="auto"/>
              <w:right w:val="single" w:sz="6" w:space="0" w:color="auto"/>
            </w:tcBorders>
            <w:vAlign w:val="center"/>
          </w:tcPr>
          <w:p w14:paraId="5D060C7F" w14:textId="27140359" w:rsidR="00E56AC1" w:rsidRPr="00181E2A" w:rsidRDefault="00E6251B" w:rsidP="007E59FD">
            <w:pPr>
              <w:spacing w:after="0"/>
              <w:jc w:val="center"/>
              <w:rPr>
                <w:rFonts w:eastAsia="Times New Roman" w:cs="Calibri"/>
                <w:lang w:eastAsia="cs-CZ"/>
              </w:rPr>
            </w:pPr>
            <w:r w:rsidRPr="002E61F1">
              <w:rPr>
                <w:rFonts w:eastAsia="Times New Roman" w:cs="Calibri"/>
                <w:highlight w:val="yellow"/>
                <w:lang w:eastAsia="cs-CZ"/>
              </w:rPr>
              <w:t>…</w:t>
            </w:r>
          </w:p>
        </w:tc>
        <w:tc>
          <w:tcPr>
            <w:tcW w:w="1274" w:type="dxa"/>
            <w:tcBorders>
              <w:top w:val="single" w:sz="12" w:space="0" w:color="auto"/>
              <w:left w:val="single" w:sz="6" w:space="0" w:color="auto"/>
              <w:bottom w:val="single" w:sz="6" w:space="0" w:color="auto"/>
              <w:right w:val="single" w:sz="6" w:space="0" w:color="auto"/>
            </w:tcBorders>
            <w:shd w:val="clear" w:color="auto" w:fill="BFBFBF"/>
            <w:vAlign w:val="center"/>
          </w:tcPr>
          <w:p w14:paraId="4C1A5C3F" w14:textId="77777777" w:rsidR="00E56AC1" w:rsidRPr="00181E2A" w:rsidRDefault="00E56AC1" w:rsidP="007E59FD">
            <w:pPr>
              <w:spacing w:after="0"/>
              <w:rPr>
                <w:rFonts w:eastAsia="Times New Roman" w:cs="Calibri"/>
                <w:lang w:eastAsia="cs-CZ"/>
              </w:rPr>
            </w:pPr>
            <w:r w:rsidRPr="00181E2A">
              <w:rPr>
                <w:rFonts w:eastAsia="Times New Roman" w:cs="Calibri"/>
                <w:sz w:val="20"/>
                <w:lang w:eastAsia="cs-CZ"/>
              </w:rPr>
              <w:t>ČÍSLO JEDNACÍ:</w:t>
            </w:r>
          </w:p>
        </w:tc>
        <w:tc>
          <w:tcPr>
            <w:tcW w:w="1995" w:type="dxa"/>
            <w:tcBorders>
              <w:top w:val="single" w:sz="12" w:space="0" w:color="auto"/>
              <w:left w:val="single" w:sz="6" w:space="0" w:color="auto"/>
              <w:bottom w:val="single" w:sz="6" w:space="0" w:color="auto"/>
              <w:right w:val="single" w:sz="6" w:space="0" w:color="auto"/>
            </w:tcBorders>
            <w:vAlign w:val="center"/>
          </w:tcPr>
          <w:p w14:paraId="2A51BD3F" w14:textId="0700878B" w:rsidR="00E56AC1" w:rsidRPr="00181E2A" w:rsidRDefault="00E6251B" w:rsidP="007E59FD">
            <w:pPr>
              <w:spacing w:after="0"/>
              <w:jc w:val="center"/>
              <w:rPr>
                <w:rFonts w:eastAsia="Times New Roman" w:cs="Calibri"/>
                <w:lang w:eastAsia="cs-CZ"/>
              </w:rPr>
            </w:pPr>
            <w:r w:rsidRPr="002E61F1">
              <w:rPr>
                <w:rFonts w:eastAsia="Times New Roman" w:cs="Calibri"/>
                <w:highlight w:val="yellow"/>
                <w:lang w:eastAsia="cs-CZ"/>
              </w:rPr>
              <w:t>…</w:t>
            </w:r>
          </w:p>
        </w:tc>
        <w:tc>
          <w:tcPr>
            <w:tcW w:w="1274" w:type="dxa"/>
            <w:gridSpan w:val="2"/>
            <w:tcBorders>
              <w:top w:val="single" w:sz="12" w:space="0" w:color="auto"/>
              <w:left w:val="single" w:sz="6" w:space="0" w:color="auto"/>
              <w:bottom w:val="single" w:sz="6" w:space="0" w:color="auto"/>
              <w:right w:val="single" w:sz="6" w:space="0" w:color="auto"/>
            </w:tcBorders>
            <w:shd w:val="clear" w:color="auto" w:fill="BFBFBF"/>
            <w:vAlign w:val="center"/>
          </w:tcPr>
          <w:p w14:paraId="1CD5E3FE" w14:textId="77777777" w:rsidR="00E56AC1" w:rsidRPr="00181E2A" w:rsidRDefault="00E56AC1" w:rsidP="007E59FD">
            <w:pPr>
              <w:spacing w:after="0"/>
              <w:rPr>
                <w:rFonts w:eastAsia="Times New Roman" w:cs="Calibri"/>
                <w:lang w:eastAsia="cs-CZ"/>
              </w:rPr>
            </w:pPr>
            <w:r w:rsidRPr="00181E2A">
              <w:rPr>
                <w:rFonts w:eastAsia="Times New Roman" w:cs="Calibri"/>
                <w:sz w:val="20"/>
                <w:lang w:eastAsia="cs-CZ"/>
              </w:rPr>
              <w:t>SYSTÉMOVÉ ČÍSLO VZ:</w:t>
            </w:r>
          </w:p>
        </w:tc>
        <w:tc>
          <w:tcPr>
            <w:tcW w:w="2075" w:type="dxa"/>
            <w:tcBorders>
              <w:top w:val="single" w:sz="12" w:space="0" w:color="auto"/>
              <w:left w:val="single" w:sz="6" w:space="0" w:color="auto"/>
              <w:bottom w:val="single" w:sz="6" w:space="0" w:color="auto"/>
              <w:right w:val="single" w:sz="12" w:space="0" w:color="auto"/>
            </w:tcBorders>
            <w:vAlign w:val="center"/>
          </w:tcPr>
          <w:p w14:paraId="54985366" w14:textId="3A5C8662" w:rsidR="00E56AC1" w:rsidRPr="00181E2A" w:rsidRDefault="00E6251B" w:rsidP="007E59FD">
            <w:pPr>
              <w:spacing w:after="0"/>
              <w:jc w:val="center"/>
              <w:rPr>
                <w:rFonts w:eastAsia="Times New Roman" w:cs="Calibri"/>
                <w:lang w:eastAsia="cs-CZ"/>
              </w:rPr>
            </w:pPr>
            <w:r w:rsidRPr="002E61F1">
              <w:rPr>
                <w:rFonts w:eastAsia="Times New Roman" w:cs="Calibri"/>
                <w:highlight w:val="yellow"/>
                <w:lang w:eastAsia="cs-CZ"/>
              </w:rPr>
              <w:t>…</w:t>
            </w:r>
          </w:p>
        </w:tc>
      </w:tr>
      <w:tr w:rsidR="00E56AC1" w:rsidRPr="00181E2A" w14:paraId="2CFA0DAA" w14:textId="77777777" w:rsidTr="007E59FD">
        <w:trPr>
          <w:trHeight w:val="284"/>
        </w:trPr>
        <w:tc>
          <w:tcPr>
            <w:tcW w:w="2388" w:type="dxa"/>
            <w:gridSpan w:val="2"/>
            <w:tcBorders>
              <w:top w:val="single" w:sz="6" w:space="0" w:color="auto"/>
              <w:left w:val="single" w:sz="12" w:space="0" w:color="auto"/>
              <w:bottom w:val="single" w:sz="6" w:space="0" w:color="auto"/>
              <w:right w:val="single" w:sz="6" w:space="0" w:color="auto"/>
            </w:tcBorders>
            <w:shd w:val="clear" w:color="auto" w:fill="D9D9D9" w:themeFill="background1" w:themeFillShade="D9"/>
            <w:vAlign w:val="center"/>
          </w:tcPr>
          <w:p w14:paraId="727883A6" w14:textId="1C5EACA7" w:rsidR="00E56AC1" w:rsidRPr="00181E2A" w:rsidRDefault="00E56AC1" w:rsidP="007E59FD">
            <w:pPr>
              <w:spacing w:after="0"/>
              <w:rPr>
                <w:rFonts w:eastAsia="Times New Roman" w:cs="Calibri"/>
                <w:sz w:val="20"/>
                <w:lang w:eastAsia="cs-CZ"/>
              </w:rPr>
            </w:pPr>
            <w:r w:rsidRPr="00181E2A">
              <w:rPr>
                <w:rFonts w:eastAsia="Times New Roman" w:cs="Calibri"/>
                <w:sz w:val="20"/>
                <w:lang w:eastAsia="cs-CZ"/>
              </w:rPr>
              <w:t xml:space="preserve">ODKAZ - </w:t>
            </w:r>
            <w:commentRangeStart w:id="2"/>
            <w:r w:rsidR="00CC7AD3" w:rsidRPr="00CC7AD3">
              <w:rPr>
                <w:rFonts w:eastAsia="Times New Roman" w:cs="Calibri"/>
                <w:sz w:val="20"/>
                <w:highlight w:val="yellow"/>
                <w:lang w:eastAsia="cs-CZ"/>
              </w:rPr>
              <w:t>…</w:t>
            </w:r>
            <w:commentRangeEnd w:id="2"/>
            <w:r w:rsidR="00CC7AD3">
              <w:rPr>
                <w:rStyle w:val="Odkaznakoment"/>
                <w:rFonts w:ascii="Cambria" w:eastAsia="Cambria" w:hAnsi="Cambria" w:cs="Times New Roman"/>
              </w:rPr>
              <w:commentReference w:id="2"/>
            </w:r>
            <w:r w:rsidRPr="00181E2A">
              <w:rPr>
                <w:rFonts w:eastAsia="Times New Roman" w:cs="Calibri"/>
                <w:sz w:val="20"/>
                <w:lang w:eastAsia="cs-CZ"/>
              </w:rPr>
              <w:t>:</w:t>
            </w:r>
          </w:p>
        </w:tc>
        <w:tc>
          <w:tcPr>
            <w:tcW w:w="7467" w:type="dxa"/>
            <w:gridSpan w:val="6"/>
            <w:tcBorders>
              <w:top w:val="single" w:sz="6" w:space="0" w:color="auto"/>
              <w:left w:val="single" w:sz="6" w:space="0" w:color="auto"/>
              <w:bottom w:val="single" w:sz="6" w:space="0" w:color="auto"/>
              <w:right w:val="single" w:sz="12" w:space="0" w:color="auto"/>
            </w:tcBorders>
            <w:vAlign w:val="center"/>
          </w:tcPr>
          <w:p w14:paraId="145F7437" w14:textId="0A9C41DC" w:rsidR="00E56AC1" w:rsidRPr="00181E2A" w:rsidRDefault="00E6251B" w:rsidP="007E59FD">
            <w:pPr>
              <w:widowControl w:val="0"/>
              <w:tabs>
                <w:tab w:val="left" w:pos="-720"/>
              </w:tabs>
              <w:suppressAutoHyphens/>
              <w:spacing w:after="0"/>
              <w:rPr>
                <w:rFonts w:eastAsia="Times New Roman" w:cs="Calibri"/>
                <w:sz w:val="20"/>
                <w:lang w:eastAsia="cs-CZ"/>
              </w:rPr>
            </w:pPr>
            <w:r w:rsidRPr="002E61F1">
              <w:rPr>
                <w:rFonts w:eastAsia="Times New Roman" w:cs="Calibri"/>
                <w:highlight w:val="yellow"/>
                <w:lang w:eastAsia="cs-CZ"/>
              </w:rPr>
              <w:t>…</w:t>
            </w:r>
          </w:p>
        </w:tc>
      </w:tr>
      <w:tr w:rsidR="00E56AC1" w:rsidRPr="00181E2A" w14:paraId="6C4179CC" w14:textId="77777777" w:rsidTr="007E59FD">
        <w:trPr>
          <w:trHeight w:val="58"/>
        </w:trPr>
        <w:tc>
          <w:tcPr>
            <w:tcW w:w="2388" w:type="dxa"/>
            <w:gridSpan w:val="2"/>
            <w:tcBorders>
              <w:top w:val="single" w:sz="6" w:space="0" w:color="auto"/>
              <w:left w:val="single" w:sz="12" w:space="0" w:color="auto"/>
              <w:bottom w:val="single" w:sz="6" w:space="0" w:color="auto"/>
              <w:right w:val="single" w:sz="6" w:space="0" w:color="auto"/>
            </w:tcBorders>
            <w:shd w:val="clear" w:color="auto" w:fill="D9D9D9" w:themeFill="background1" w:themeFillShade="D9"/>
            <w:vAlign w:val="center"/>
          </w:tcPr>
          <w:p w14:paraId="0FEB08A1" w14:textId="77777777" w:rsidR="00E56AC1" w:rsidRPr="00181E2A" w:rsidRDefault="00E56AC1" w:rsidP="007E59FD">
            <w:pPr>
              <w:spacing w:after="0"/>
              <w:rPr>
                <w:rFonts w:eastAsia="Times New Roman" w:cs="Times New Roman"/>
                <w:b/>
                <w:sz w:val="20"/>
                <w:szCs w:val="16"/>
                <w:highlight w:val="red"/>
                <w:lang w:eastAsia="cs-CZ"/>
              </w:rPr>
            </w:pPr>
            <w:r w:rsidRPr="00181E2A">
              <w:rPr>
                <w:rFonts w:eastAsia="Times New Roman" w:cs="Calibri"/>
                <w:sz w:val="20"/>
                <w:lang w:eastAsia="cs-CZ"/>
              </w:rPr>
              <w:t>ODKAZ VVZ:</w:t>
            </w:r>
          </w:p>
        </w:tc>
        <w:tc>
          <w:tcPr>
            <w:tcW w:w="7467" w:type="dxa"/>
            <w:gridSpan w:val="6"/>
            <w:tcBorders>
              <w:top w:val="single" w:sz="6" w:space="0" w:color="auto"/>
              <w:left w:val="single" w:sz="6" w:space="0" w:color="auto"/>
              <w:bottom w:val="single" w:sz="6" w:space="0" w:color="auto"/>
              <w:right w:val="single" w:sz="12" w:space="0" w:color="auto"/>
            </w:tcBorders>
            <w:vAlign w:val="center"/>
          </w:tcPr>
          <w:p w14:paraId="46B6C21C" w14:textId="279749C0" w:rsidR="00E56AC1" w:rsidRPr="00181E2A" w:rsidRDefault="00E6251B" w:rsidP="007E59FD">
            <w:pPr>
              <w:spacing w:after="0"/>
              <w:rPr>
                <w:rFonts w:eastAsia="Times New Roman" w:cs="Times New Roman"/>
                <w:b/>
                <w:sz w:val="20"/>
                <w:szCs w:val="16"/>
                <w:highlight w:val="red"/>
                <w:lang w:eastAsia="cs-CZ"/>
              </w:rPr>
            </w:pPr>
            <w:r w:rsidRPr="002E61F1">
              <w:rPr>
                <w:rFonts w:eastAsia="Times New Roman" w:cs="Calibri"/>
                <w:highlight w:val="yellow"/>
                <w:lang w:eastAsia="cs-CZ"/>
              </w:rPr>
              <w:t>…</w:t>
            </w:r>
          </w:p>
        </w:tc>
      </w:tr>
      <w:tr w:rsidR="00E56AC1" w:rsidRPr="00181E2A" w14:paraId="27150CBC" w14:textId="77777777" w:rsidTr="007E59FD">
        <w:trPr>
          <w:trHeight w:val="284"/>
        </w:trPr>
        <w:tc>
          <w:tcPr>
            <w:tcW w:w="2388" w:type="dxa"/>
            <w:gridSpan w:val="2"/>
            <w:tcBorders>
              <w:top w:val="single" w:sz="12" w:space="0" w:color="auto"/>
              <w:left w:val="single" w:sz="12" w:space="0" w:color="auto"/>
              <w:bottom w:val="single" w:sz="6" w:space="0" w:color="auto"/>
              <w:right w:val="single" w:sz="6" w:space="0" w:color="auto"/>
            </w:tcBorders>
            <w:shd w:val="clear" w:color="auto" w:fill="BFBFBF" w:themeFill="background1" w:themeFillShade="BF"/>
            <w:vAlign w:val="center"/>
          </w:tcPr>
          <w:p w14:paraId="1E7B34E5" w14:textId="77777777" w:rsidR="00E56AC1" w:rsidRPr="00181E2A" w:rsidRDefault="00E56AC1" w:rsidP="007E59FD">
            <w:pPr>
              <w:spacing w:after="0"/>
              <w:rPr>
                <w:rFonts w:eastAsia="Times New Roman" w:cs="Calibri"/>
                <w:b/>
                <w:bCs/>
                <w:caps/>
                <w:lang w:eastAsia="cs-CZ"/>
              </w:rPr>
            </w:pPr>
            <w:r w:rsidRPr="00181E2A">
              <w:rPr>
                <w:rFonts w:eastAsia="Times New Roman" w:cs="Calibri"/>
                <w:b/>
                <w:bCs/>
                <w:caps/>
                <w:sz w:val="24"/>
                <w:lang w:eastAsia="cs-CZ"/>
              </w:rPr>
              <w:t>zADAVATEL:</w:t>
            </w:r>
          </w:p>
        </w:tc>
        <w:tc>
          <w:tcPr>
            <w:tcW w:w="7467" w:type="dxa"/>
            <w:gridSpan w:val="6"/>
            <w:tcBorders>
              <w:top w:val="single" w:sz="12" w:space="0" w:color="auto"/>
              <w:left w:val="single" w:sz="6" w:space="0" w:color="auto"/>
              <w:bottom w:val="single" w:sz="6" w:space="0" w:color="auto"/>
              <w:right w:val="single" w:sz="12" w:space="0" w:color="auto"/>
            </w:tcBorders>
            <w:shd w:val="clear" w:color="auto" w:fill="FFFFFF" w:themeFill="background1"/>
            <w:vAlign w:val="center"/>
          </w:tcPr>
          <w:p w14:paraId="77A8F03B" w14:textId="5F1D24FD" w:rsidR="00E56AC1" w:rsidRPr="00181E2A" w:rsidRDefault="00E6251B" w:rsidP="007E59FD">
            <w:pPr>
              <w:spacing w:after="0"/>
              <w:rPr>
                <w:rFonts w:eastAsia="Times New Roman" w:cs="Times New Roman"/>
                <w:b/>
                <w:lang w:eastAsia="cs-CZ"/>
              </w:rPr>
            </w:pPr>
            <w:r w:rsidRPr="002E61F1">
              <w:rPr>
                <w:rFonts w:eastAsia="Times New Roman" w:cs="Calibri"/>
                <w:highlight w:val="yellow"/>
                <w:lang w:eastAsia="cs-CZ"/>
              </w:rPr>
              <w:t>…</w:t>
            </w:r>
          </w:p>
        </w:tc>
      </w:tr>
      <w:tr w:rsidR="00E56AC1" w:rsidRPr="00181E2A" w14:paraId="2F912BB2" w14:textId="77777777" w:rsidTr="007E59FD">
        <w:trPr>
          <w:trHeight w:val="284"/>
        </w:trPr>
        <w:tc>
          <w:tcPr>
            <w:tcW w:w="2388" w:type="dxa"/>
            <w:gridSpan w:val="2"/>
            <w:tcBorders>
              <w:top w:val="single" w:sz="6" w:space="0" w:color="auto"/>
              <w:left w:val="single" w:sz="12" w:space="0" w:color="auto"/>
              <w:bottom w:val="single" w:sz="6" w:space="0" w:color="auto"/>
              <w:right w:val="single" w:sz="6" w:space="0" w:color="auto"/>
            </w:tcBorders>
            <w:shd w:val="clear" w:color="auto" w:fill="F2F2F2"/>
            <w:vAlign w:val="center"/>
          </w:tcPr>
          <w:p w14:paraId="6D96412A" w14:textId="77777777" w:rsidR="00E56AC1" w:rsidRPr="00181E2A" w:rsidRDefault="00E56AC1" w:rsidP="007E59FD">
            <w:pPr>
              <w:spacing w:after="0"/>
              <w:rPr>
                <w:rFonts w:eastAsia="Times New Roman" w:cs="Times New Roman"/>
                <w:b/>
                <w:highlight w:val="red"/>
                <w:lang w:eastAsia="cs-CZ"/>
              </w:rPr>
            </w:pPr>
            <w:r w:rsidRPr="00931477">
              <w:rPr>
                <w:rFonts w:eastAsia="Times New Roman" w:cs="Times New Roman"/>
                <w:b/>
                <w:sz w:val="20"/>
                <w:lang w:eastAsia="cs-CZ"/>
              </w:rPr>
              <w:t>SÍDLO:</w:t>
            </w:r>
          </w:p>
        </w:tc>
        <w:tc>
          <w:tcPr>
            <w:tcW w:w="4681" w:type="dxa"/>
            <w:gridSpan w:val="4"/>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84EE34A" w14:textId="7C20F950" w:rsidR="00E56AC1" w:rsidRPr="00491767" w:rsidRDefault="00E6251B" w:rsidP="007E59FD">
            <w:pPr>
              <w:spacing w:after="0"/>
              <w:rPr>
                <w:rFonts w:eastAsia="Times New Roman" w:cs="Times New Roman"/>
                <w:highlight w:val="red"/>
                <w:lang w:eastAsia="cs-CZ"/>
              </w:rPr>
            </w:pPr>
            <w:r w:rsidRPr="002E61F1">
              <w:rPr>
                <w:rFonts w:eastAsia="Times New Roman" w:cs="Calibri"/>
                <w:highlight w:val="yellow"/>
                <w:lang w:eastAsia="cs-CZ"/>
              </w:rPr>
              <w:t>…</w:t>
            </w:r>
          </w:p>
        </w:tc>
        <w:tc>
          <w:tcPr>
            <w:tcW w:w="711" w:type="dxa"/>
            <w:tcBorders>
              <w:top w:val="single" w:sz="6" w:space="0" w:color="auto"/>
              <w:left w:val="single" w:sz="6" w:space="0" w:color="auto"/>
              <w:bottom w:val="single" w:sz="6" w:space="0" w:color="auto"/>
              <w:right w:val="single" w:sz="6" w:space="0" w:color="auto"/>
            </w:tcBorders>
            <w:shd w:val="clear" w:color="auto" w:fill="F2F2F2"/>
            <w:vAlign w:val="center"/>
          </w:tcPr>
          <w:p w14:paraId="4572719D" w14:textId="77777777" w:rsidR="00E56AC1" w:rsidRPr="00181E2A" w:rsidRDefault="00E56AC1" w:rsidP="007E59FD">
            <w:pPr>
              <w:spacing w:after="0"/>
              <w:rPr>
                <w:rFonts w:eastAsia="Times New Roman" w:cs="Times New Roman"/>
                <w:b/>
                <w:highlight w:val="red"/>
                <w:lang w:eastAsia="cs-CZ"/>
              </w:rPr>
            </w:pPr>
            <w:r w:rsidRPr="00931477">
              <w:rPr>
                <w:rFonts w:eastAsia="Times New Roman" w:cs="Times New Roman"/>
                <w:b/>
                <w:sz w:val="20"/>
                <w:lang w:eastAsia="cs-CZ"/>
              </w:rPr>
              <w:t>IČO:</w:t>
            </w:r>
          </w:p>
        </w:tc>
        <w:tc>
          <w:tcPr>
            <w:tcW w:w="2075" w:type="dxa"/>
            <w:tcBorders>
              <w:top w:val="single" w:sz="6" w:space="0" w:color="auto"/>
              <w:left w:val="single" w:sz="6" w:space="0" w:color="auto"/>
              <w:bottom w:val="single" w:sz="6" w:space="0" w:color="auto"/>
              <w:right w:val="single" w:sz="12" w:space="0" w:color="auto"/>
            </w:tcBorders>
            <w:shd w:val="clear" w:color="auto" w:fill="FFFFFF" w:themeFill="background1"/>
            <w:vAlign w:val="center"/>
          </w:tcPr>
          <w:p w14:paraId="527D64CF" w14:textId="04318CEF" w:rsidR="00E56AC1" w:rsidRPr="00491767" w:rsidRDefault="00E6251B" w:rsidP="007E59FD">
            <w:pPr>
              <w:spacing w:after="0"/>
              <w:rPr>
                <w:rFonts w:eastAsia="Times New Roman" w:cs="Times New Roman"/>
                <w:highlight w:val="red"/>
                <w:lang w:eastAsia="cs-CZ"/>
              </w:rPr>
            </w:pPr>
            <w:r w:rsidRPr="002E61F1">
              <w:rPr>
                <w:rFonts w:eastAsia="Times New Roman" w:cs="Calibri"/>
                <w:highlight w:val="yellow"/>
                <w:lang w:eastAsia="cs-CZ"/>
              </w:rPr>
              <w:t>…</w:t>
            </w:r>
          </w:p>
        </w:tc>
      </w:tr>
      <w:tr w:rsidR="00E56AC1" w:rsidRPr="00181E2A" w14:paraId="79EA56FF" w14:textId="77777777" w:rsidTr="007E59FD">
        <w:trPr>
          <w:trHeight w:val="284"/>
        </w:trPr>
        <w:tc>
          <w:tcPr>
            <w:tcW w:w="2388" w:type="dxa"/>
            <w:gridSpan w:val="2"/>
            <w:tcBorders>
              <w:top w:val="single" w:sz="6" w:space="0" w:color="auto"/>
              <w:left w:val="single" w:sz="12" w:space="0" w:color="auto"/>
              <w:bottom w:val="single" w:sz="6" w:space="0" w:color="auto"/>
              <w:right w:val="single" w:sz="6" w:space="0" w:color="auto"/>
            </w:tcBorders>
            <w:shd w:val="clear" w:color="auto" w:fill="F2F2F2"/>
            <w:vAlign w:val="center"/>
          </w:tcPr>
          <w:p w14:paraId="6F4624FA" w14:textId="77777777" w:rsidR="00E56AC1" w:rsidRPr="00181E2A" w:rsidRDefault="00E56AC1" w:rsidP="007E59FD">
            <w:pPr>
              <w:spacing w:after="0"/>
              <w:rPr>
                <w:rFonts w:eastAsia="Times New Roman" w:cs="Calibri"/>
                <w:b/>
                <w:bCs/>
                <w:caps/>
                <w:lang w:eastAsia="cs-CZ"/>
              </w:rPr>
            </w:pPr>
            <w:r w:rsidRPr="00181E2A">
              <w:rPr>
                <w:rFonts w:eastAsia="Times New Roman" w:cs="Calibri"/>
                <w:b/>
                <w:bCs/>
                <w:caps/>
                <w:sz w:val="20"/>
                <w:lang w:eastAsia="cs-CZ"/>
              </w:rPr>
              <w:t>STATUTÁRNÍ ZÁST</w:t>
            </w:r>
            <w:r w:rsidRPr="00931477">
              <w:rPr>
                <w:rFonts w:eastAsia="Times New Roman" w:cs="Calibri"/>
                <w:b/>
                <w:bCs/>
                <w:caps/>
                <w:sz w:val="20"/>
                <w:lang w:eastAsia="cs-CZ"/>
              </w:rPr>
              <w:t>UPCE</w:t>
            </w:r>
            <w:r w:rsidRPr="00181E2A">
              <w:rPr>
                <w:rFonts w:eastAsia="Times New Roman" w:cs="Calibri"/>
                <w:b/>
                <w:bCs/>
                <w:caps/>
                <w:sz w:val="20"/>
                <w:lang w:eastAsia="cs-CZ"/>
              </w:rPr>
              <w:t>:</w:t>
            </w:r>
          </w:p>
        </w:tc>
        <w:tc>
          <w:tcPr>
            <w:tcW w:w="7467" w:type="dxa"/>
            <w:gridSpan w:val="6"/>
            <w:tcBorders>
              <w:top w:val="single" w:sz="6" w:space="0" w:color="auto"/>
              <w:left w:val="single" w:sz="6" w:space="0" w:color="auto"/>
              <w:bottom w:val="single" w:sz="6" w:space="0" w:color="auto"/>
              <w:right w:val="single" w:sz="12" w:space="0" w:color="auto"/>
            </w:tcBorders>
            <w:shd w:val="clear" w:color="auto" w:fill="FFFFFF" w:themeFill="background1"/>
            <w:vAlign w:val="center"/>
          </w:tcPr>
          <w:p w14:paraId="71057870" w14:textId="1809787D" w:rsidR="00E56AC1" w:rsidRPr="00491767" w:rsidRDefault="00E6251B" w:rsidP="007E59FD">
            <w:pPr>
              <w:widowControl w:val="0"/>
              <w:tabs>
                <w:tab w:val="left" w:pos="-720"/>
              </w:tabs>
              <w:suppressAutoHyphens/>
              <w:spacing w:after="0"/>
              <w:rPr>
                <w:rFonts w:eastAsia="Calibri" w:cs="Calibri"/>
                <w:highlight w:val="yellow"/>
                <w:lang w:eastAsia="cs-CZ"/>
              </w:rPr>
            </w:pPr>
            <w:r w:rsidRPr="002E61F1">
              <w:rPr>
                <w:rFonts w:eastAsia="Times New Roman" w:cs="Calibri"/>
                <w:highlight w:val="yellow"/>
                <w:lang w:eastAsia="cs-CZ"/>
              </w:rPr>
              <w:t>…</w:t>
            </w:r>
          </w:p>
        </w:tc>
      </w:tr>
      <w:tr w:rsidR="00E56AC1" w:rsidRPr="00181E2A" w14:paraId="1A4F2F0D" w14:textId="77777777" w:rsidTr="007E59FD">
        <w:trPr>
          <w:trHeight w:val="284"/>
        </w:trPr>
        <w:tc>
          <w:tcPr>
            <w:tcW w:w="2388" w:type="dxa"/>
            <w:gridSpan w:val="2"/>
            <w:tcBorders>
              <w:top w:val="single" w:sz="6" w:space="0" w:color="auto"/>
              <w:left w:val="single" w:sz="12" w:space="0" w:color="auto"/>
              <w:bottom w:val="single" w:sz="12" w:space="0" w:color="auto"/>
              <w:right w:val="single" w:sz="6" w:space="0" w:color="auto"/>
            </w:tcBorders>
            <w:shd w:val="clear" w:color="auto" w:fill="F2F2F2"/>
            <w:vAlign w:val="center"/>
          </w:tcPr>
          <w:p w14:paraId="2E186DA6" w14:textId="77777777" w:rsidR="00E56AC1" w:rsidRPr="00181E2A" w:rsidRDefault="00E56AC1" w:rsidP="007E59FD">
            <w:pPr>
              <w:spacing w:after="0"/>
              <w:rPr>
                <w:rFonts w:eastAsia="Times New Roman" w:cs="Calibri"/>
                <w:b/>
                <w:bCs/>
                <w:caps/>
                <w:lang w:eastAsia="cs-CZ"/>
              </w:rPr>
            </w:pPr>
            <w:r w:rsidRPr="00931477">
              <w:rPr>
                <w:rFonts w:eastAsia="Times New Roman" w:cs="Calibri"/>
                <w:b/>
                <w:bCs/>
                <w:caps/>
                <w:sz w:val="20"/>
                <w:lang w:eastAsia="cs-CZ"/>
              </w:rPr>
              <w:t>pověřená osoba</w:t>
            </w:r>
            <w:r w:rsidRPr="00181E2A">
              <w:rPr>
                <w:rFonts w:eastAsia="Times New Roman" w:cs="Calibri"/>
                <w:b/>
                <w:bCs/>
                <w:caps/>
                <w:sz w:val="20"/>
                <w:lang w:eastAsia="cs-CZ"/>
              </w:rPr>
              <w:t>:</w:t>
            </w:r>
          </w:p>
        </w:tc>
        <w:tc>
          <w:tcPr>
            <w:tcW w:w="7467" w:type="dxa"/>
            <w:gridSpan w:val="6"/>
            <w:tcBorders>
              <w:top w:val="single" w:sz="6" w:space="0" w:color="auto"/>
              <w:left w:val="single" w:sz="6" w:space="0" w:color="auto"/>
              <w:bottom w:val="single" w:sz="12" w:space="0" w:color="auto"/>
              <w:right w:val="single" w:sz="12" w:space="0" w:color="auto"/>
            </w:tcBorders>
            <w:shd w:val="clear" w:color="auto" w:fill="FFFFFF" w:themeFill="background1"/>
            <w:vAlign w:val="center"/>
          </w:tcPr>
          <w:p w14:paraId="7A333A44" w14:textId="3E6001CB" w:rsidR="00E56AC1" w:rsidRPr="00491767" w:rsidRDefault="00E6251B" w:rsidP="007E59FD">
            <w:pPr>
              <w:widowControl w:val="0"/>
              <w:tabs>
                <w:tab w:val="left" w:pos="-720"/>
              </w:tabs>
              <w:suppressAutoHyphens/>
              <w:spacing w:after="0"/>
              <w:rPr>
                <w:rFonts w:eastAsia="Times New Roman" w:cs="Times New Roman"/>
                <w:highlight w:val="red"/>
                <w:lang w:eastAsia="cs-CZ"/>
              </w:rPr>
            </w:pPr>
            <w:r w:rsidRPr="002E61F1">
              <w:rPr>
                <w:rFonts w:eastAsia="Times New Roman" w:cs="Calibri"/>
                <w:highlight w:val="yellow"/>
                <w:lang w:eastAsia="cs-CZ"/>
              </w:rPr>
              <w:t>…</w:t>
            </w:r>
          </w:p>
        </w:tc>
      </w:tr>
      <w:tr w:rsidR="00E56AC1" w:rsidRPr="00181E2A" w14:paraId="1B425D37" w14:textId="77777777" w:rsidTr="007E59FD">
        <w:trPr>
          <w:trHeight w:val="284"/>
        </w:trPr>
        <w:tc>
          <w:tcPr>
            <w:tcW w:w="1112" w:type="dxa"/>
            <w:tcBorders>
              <w:top w:val="single" w:sz="12" w:space="0" w:color="auto"/>
              <w:left w:val="single" w:sz="12" w:space="0" w:color="auto"/>
              <w:bottom w:val="single" w:sz="6" w:space="0" w:color="auto"/>
              <w:right w:val="single" w:sz="6" w:space="0" w:color="auto"/>
            </w:tcBorders>
            <w:shd w:val="clear" w:color="auto" w:fill="BFBFBF"/>
            <w:vAlign w:val="center"/>
          </w:tcPr>
          <w:p w14:paraId="5C87229C" w14:textId="77777777" w:rsidR="00E56AC1" w:rsidRPr="00181E2A" w:rsidRDefault="00E56AC1" w:rsidP="007E59FD">
            <w:pPr>
              <w:spacing w:after="0"/>
              <w:rPr>
                <w:rFonts w:eastAsia="Times New Roman" w:cs="Calibri"/>
                <w:lang w:eastAsia="cs-CZ"/>
              </w:rPr>
            </w:pPr>
            <w:r>
              <w:rPr>
                <w:rFonts w:eastAsia="Times New Roman" w:cs="Calibri"/>
                <w:sz w:val="20"/>
                <w:lang w:eastAsia="cs-CZ"/>
              </w:rPr>
              <w:t>DRUH VZ:</w:t>
            </w:r>
          </w:p>
        </w:tc>
        <w:tc>
          <w:tcPr>
            <w:tcW w:w="2125" w:type="dxa"/>
            <w:gridSpan w:val="2"/>
            <w:tcBorders>
              <w:top w:val="single" w:sz="12" w:space="0" w:color="auto"/>
              <w:left w:val="single" w:sz="6" w:space="0" w:color="auto"/>
              <w:bottom w:val="single" w:sz="6" w:space="0" w:color="auto"/>
              <w:right w:val="single" w:sz="6" w:space="0" w:color="auto"/>
            </w:tcBorders>
            <w:vAlign w:val="center"/>
          </w:tcPr>
          <w:p w14:paraId="47479E2D" w14:textId="46FF4457" w:rsidR="00E56AC1" w:rsidRPr="00181E2A" w:rsidRDefault="00E71864" w:rsidP="007E59FD">
            <w:pPr>
              <w:spacing w:after="0"/>
              <w:jc w:val="center"/>
              <w:rPr>
                <w:rFonts w:eastAsia="Times New Roman" w:cs="Calibri"/>
                <w:lang w:eastAsia="cs-CZ"/>
              </w:rPr>
            </w:pPr>
            <w:r w:rsidRPr="00E71864">
              <w:rPr>
                <w:rFonts w:eastAsia="Times New Roman" w:cs="Calibri"/>
                <w:highlight w:val="yellow"/>
                <w:lang w:eastAsia="cs-CZ"/>
              </w:rPr>
              <w:t>Dodávky/Služby</w:t>
            </w:r>
          </w:p>
        </w:tc>
        <w:tc>
          <w:tcPr>
            <w:tcW w:w="1274" w:type="dxa"/>
            <w:tcBorders>
              <w:top w:val="single" w:sz="12" w:space="0" w:color="auto"/>
              <w:left w:val="single" w:sz="6" w:space="0" w:color="auto"/>
              <w:bottom w:val="single" w:sz="6" w:space="0" w:color="auto"/>
              <w:right w:val="single" w:sz="6" w:space="0" w:color="auto"/>
            </w:tcBorders>
            <w:shd w:val="clear" w:color="auto" w:fill="BFBFBF"/>
            <w:vAlign w:val="center"/>
          </w:tcPr>
          <w:p w14:paraId="218C0695" w14:textId="77777777" w:rsidR="00E56AC1" w:rsidRPr="00181E2A" w:rsidRDefault="00E56AC1" w:rsidP="007E59FD">
            <w:pPr>
              <w:spacing w:after="0"/>
              <w:rPr>
                <w:rFonts w:eastAsia="Times New Roman" w:cs="Calibri"/>
                <w:lang w:eastAsia="cs-CZ"/>
              </w:rPr>
            </w:pPr>
            <w:r>
              <w:rPr>
                <w:rFonts w:eastAsia="Times New Roman" w:cs="Calibri"/>
                <w:sz w:val="20"/>
                <w:lang w:eastAsia="cs-CZ"/>
              </w:rPr>
              <w:t>REŽIM VZ:</w:t>
            </w:r>
          </w:p>
        </w:tc>
        <w:tc>
          <w:tcPr>
            <w:tcW w:w="1995" w:type="dxa"/>
            <w:tcBorders>
              <w:top w:val="single" w:sz="12" w:space="0" w:color="auto"/>
              <w:left w:val="single" w:sz="6" w:space="0" w:color="auto"/>
              <w:bottom w:val="single" w:sz="6" w:space="0" w:color="auto"/>
              <w:right w:val="single" w:sz="6" w:space="0" w:color="auto"/>
            </w:tcBorders>
            <w:vAlign w:val="center"/>
          </w:tcPr>
          <w:p w14:paraId="13E53AA1" w14:textId="40376464" w:rsidR="00E56AC1" w:rsidRPr="00181E2A" w:rsidRDefault="00E71864" w:rsidP="007E59FD">
            <w:pPr>
              <w:spacing w:after="0"/>
              <w:jc w:val="center"/>
              <w:rPr>
                <w:rFonts w:eastAsia="Times New Roman" w:cs="Calibri"/>
                <w:lang w:eastAsia="cs-CZ"/>
              </w:rPr>
            </w:pPr>
            <w:r w:rsidRPr="00E71864">
              <w:rPr>
                <w:rFonts w:eastAsia="Times New Roman" w:cs="Calibri"/>
                <w:lang w:eastAsia="cs-CZ"/>
              </w:rPr>
              <w:t>Podlimitní</w:t>
            </w:r>
          </w:p>
        </w:tc>
        <w:tc>
          <w:tcPr>
            <w:tcW w:w="1274" w:type="dxa"/>
            <w:gridSpan w:val="2"/>
            <w:tcBorders>
              <w:top w:val="single" w:sz="12" w:space="0" w:color="auto"/>
              <w:left w:val="single" w:sz="6" w:space="0" w:color="auto"/>
              <w:bottom w:val="single" w:sz="6" w:space="0" w:color="auto"/>
              <w:right w:val="single" w:sz="6" w:space="0" w:color="auto"/>
            </w:tcBorders>
            <w:shd w:val="clear" w:color="auto" w:fill="BFBFBF"/>
            <w:vAlign w:val="center"/>
          </w:tcPr>
          <w:p w14:paraId="5C06E450" w14:textId="77777777" w:rsidR="00E56AC1" w:rsidRPr="00181E2A" w:rsidRDefault="00E56AC1" w:rsidP="007E59FD">
            <w:pPr>
              <w:spacing w:after="0"/>
              <w:rPr>
                <w:rFonts w:eastAsia="Times New Roman" w:cs="Calibri"/>
                <w:lang w:eastAsia="cs-CZ"/>
              </w:rPr>
            </w:pPr>
            <w:r>
              <w:rPr>
                <w:rFonts w:eastAsia="Times New Roman" w:cs="Calibri"/>
                <w:sz w:val="20"/>
                <w:lang w:eastAsia="cs-CZ"/>
              </w:rPr>
              <w:t>DRUH ŘÍZENÍ</w:t>
            </w:r>
            <w:r w:rsidRPr="00181E2A">
              <w:rPr>
                <w:rFonts w:eastAsia="Times New Roman" w:cs="Calibri"/>
                <w:sz w:val="20"/>
                <w:lang w:eastAsia="cs-CZ"/>
              </w:rPr>
              <w:t>:</w:t>
            </w:r>
          </w:p>
        </w:tc>
        <w:tc>
          <w:tcPr>
            <w:tcW w:w="2075" w:type="dxa"/>
            <w:tcBorders>
              <w:top w:val="single" w:sz="12" w:space="0" w:color="auto"/>
              <w:left w:val="single" w:sz="6" w:space="0" w:color="auto"/>
              <w:bottom w:val="single" w:sz="6" w:space="0" w:color="auto"/>
              <w:right w:val="single" w:sz="12" w:space="0" w:color="auto"/>
            </w:tcBorders>
            <w:vAlign w:val="center"/>
          </w:tcPr>
          <w:p w14:paraId="0F71C940" w14:textId="67B59D6C" w:rsidR="00E56AC1" w:rsidRPr="00181E2A" w:rsidRDefault="00E71864" w:rsidP="007E59FD">
            <w:pPr>
              <w:spacing w:after="0"/>
              <w:jc w:val="center"/>
              <w:rPr>
                <w:rFonts w:eastAsia="Times New Roman" w:cs="Calibri"/>
                <w:lang w:eastAsia="cs-CZ"/>
              </w:rPr>
            </w:pPr>
            <w:r w:rsidRPr="005E5BA0">
              <w:rPr>
                <w:rFonts w:eastAsia="Times New Roman" w:cs="Calibri"/>
                <w:lang w:eastAsia="cs-CZ"/>
              </w:rPr>
              <w:t>ZPŘ</w:t>
            </w:r>
          </w:p>
        </w:tc>
      </w:tr>
      <w:tr w:rsidR="00E56AC1" w:rsidRPr="00181E2A" w14:paraId="6CB87EBA" w14:textId="77777777" w:rsidTr="007E59FD">
        <w:trPr>
          <w:trHeight w:hRule="exact" w:val="284"/>
        </w:trPr>
        <w:tc>
          <w:tcPr>
            <w:tcW w:w="2388" w:type="dxa"/>
            <w:gridSpan w:val="2"/>
            <w:tcBorders>
              <w:top w:val="single" w:sz="6" w:space="0" w:color="auto"/>
              <w:left w:val="single" w:sz="12" w:space="0" w:color="auto"/>
              <w:bottom w:val="single" w:sz="12" w:space="0" w:color="auto"/>
              <w:right w:val="single" w:sz="6" w:space="0" w:color="auto"/>
            </w:tcBorders>
            <w:shd w:val="clear" w:color="auto" w:fill="BFBFBF"/>
            <w:vAlign w:val="center"/>
          </w:tcPr>
          <w:p w14:paraId="5BFECCF6" w14:textId="77777777" w:rsidR="00E56AC1" w:rsidRPr="00181E2A" w:rsidRDefault="00E56AC1" w:rsidP="007E59FD">
            <w:pPr>
              <w:spacing w:after="0"/>
              <w:rPr>
                <w:rFonts w:eastAsia="Times New Roman" w:cs="Calibri"/>
                <w:b/>
                <w:bCs/>
                <w:caps/>
                <w:lang w:eastAsia="cs-CZ"/>
              </w:rPr>
            </w:pPr>
            <w:r>
              <w:rPr>
                <w:rFonts w:eastAsia="Times New Roman" w:cs="Calibri"/>
                <w:sz w:val="20"/>
                <w:lang w:eastAsia="cs-CZ"/>
              </w:rPr>
              <w:t>F</w:t>
            </w:r>
            <w:r w:rsidRPr="00181E2A">
              <w:rPr>
                <w:rFonts w:eastAsia="Times New Roman" w:cs="Calibri"/>
                <w:sz w:val="20"/>
                <w:lang w:eastAsia="cs-CZ"/>
              </w:rPr>
              <w:t>INANCOVÁNO Z</w:t>
            </w:r>
            <w:r w:rsidRPr="008D4353">
              <w:rPr>
                <w:rFonts w:eastAsia="Times New Roman" w:cs="Calibri"/>
                <w:sz w:val="20"/>
                <w:lang w:eastAsia="cs-CZ"/>
              </w:rPr>
              <w:t> </w:t>
            </w:r>
            <w:r w:rsidRPr="00181E2A">
              <w:rPr>
                <w:rFonts w:eastAsia="Times New Roman" w:cs="Calibri"/>
                <w:sz w:val="20"/>
                <w:lang w:eastAsia="cs-CZ"/>
              </w:rPr>
              <w:t>EU</w:t>
            </w:r>
            <w:r w:rsidRPr="008D4353">
              <w:rPr>
                <w:rFonts w:eastAsia="Times New Roman" w:cs="Calibri"/>
                <w:sz w:val="20"/>
                <w:lang w:eastAsia="cs-CZ"/>
              </w:rPr>
              <w:t>:</w:t>
            </w:r>
          </w:p>
        </w:tc>
        <w:tc>
          <w:tcPr>
            <w:tcW w:w="7467" w:type="dxa"/>
            <w:gridSpan w:val="6"/>
            <w:tcBorders>
              <w:top w:val="single" w:sz="6" w:space="0" w:color="auto"/>
              <w:left w:val="single" w:sz="6" w:space="0" w:color="auto"/>
              <w:bottom w:val="single" w:sz="12" w:space="0" w:color="auto"/>
              <w:right w:val="single" w:sz="12" w:space="0" w:color="auto"/>
            </w:tcBorders>
            <w:vAlign w:val="center"/>
          </w:tcPr>
          <w:p w14:paraId="5909EC3B" w14:textId="02A60DEF" w:rsidR="00E56AC1" w:rsidRPr="00181E2A" w:rsidRDefault="00E6251B" w:rsidP="007E59FD">
            <w:pPr>
              <w:spacing w:after="0"/>
              <w:rPr>
                <w:rFonts w:eastAsia="Times New Roman" w:cs="Calibri"/>
                <w:lang w:eastAsia="cs-CZ"/>
              </w:rPr>
            </w:pPr>
            <w:r w:rsidRPr="002E61F1">
              <w:rPr>
                <w:rFonts w:eastAsia="Times New Roman" w:cs="Calibri"/>
                <w:highlight w:val="yellow"/>
                <w:lang w:eastAsia="cs-CZ"/>
              </w:rPr>
              <w:t>…</w:t>
            </w:r>
          </w:p>
        </w:tc>
      </w:tr>
    </w:tbl>
    <w:p w14:paraId="1F6A9185" w14:textId="77777777" w:rsidR="007E59FD" w:rsidRDefault="007E59FD" w:rsidP="007E59FD">
      <w:pPr>
        <w:rPr>
          <w:rStyle w:val="Odkaznakoment"/>
          <w:rFonts w:ascii="Cambria" w:eastAsia="Cambria" w:hAnsi="Cambria" w:cs="Times New Roman"/>
          <w:i/>
        </w:rPr>
      </w:pPr>
      <w:bookmarkStart w:id="3" w:name="_Hlk207621296"/>
      <w:r w:rsidRPr="00AE7AFA">
        <w:rPr>
          <w:rStyle w:val="Odkaznakoment"/>
          <w:rFonts w:ascii="Cambria" w:eastAsia="Cambria" w:hAnsi="Cambria" w:cs="Times New Roman"/>
          <w:i/>
        </w:rPr>
        <w:t xml:space="preserve">Příklad praxe (uvedený dokument) používaný/zpracovaný Centrálním nákupem Plzeňského kraje (CNPK) vychází ze zkušeností CNPK a může posloužit pouze jako inspirace pro další </w:t>
      </w:r>
      <w:r>
        <w:rPr>
          <w:rStyle w:val="Odkaznakoment"/>
          <w:rFonts w:ascii="Cambria" w:eastAsia="Cambria" w:hAnsi="Cambria" w:cs="Times New Roman"/>
          <w:i/>
        </w:rPr>
        <w:t>veřejné</w:t>
      </w:r>
      <w:r w:rsidRPr="00AE7AFA">
        <w:rPr>
          <w:rStyle w:val="Odkaznakoment"/>
          <w:rFonts w:ascii="Cambria" w:eastAsia="Cambria" w:hAnsi="Cambria" w:cs="Times New Roman"/>
          <w:i/>
        </w:rPr>
        <w:t xml:space="preserve"> zadavatele, kteří musí mít při využití tohoto dokumentu pro účely přípravy vlastních zadávacích podmínek na paměti, že je třeba ho vždy upravit a přizpůsobit charakteru vlastní veřejné zakázky a podmínkám zadavatele. </w:t>
      </w:r>
      <w:r>
        <w:rPr>
          <w:rStyle w:val="Odkaznakoment"/>
          <w:rFonts w:ascii="Cambria" w:eastAsia="Cambria" w:hAnsi="Cambria" w:cs="Times New Roman"/>
          <w:i/>
        </w:rPr>
        <w:t>Z</w:t>
      </w:r>
      <w:r w:rsidRPr="00AE7AFA">
        <w:rPr>
          <w:rStyle w:val="Odkaznakoment"/>
          <w:rFonts w:ascii="Cambria" w:eastAsia="Cambria" w:hAnsi="Cambria" w:cs="Times New Roman"/>
          <w:i/>
        </w:rPr>
        <w:t xml:space="preserve">adavatel by měl vždy při aplikaci východisek tohoto příkladu prověřit soulad výsledného dokumentu s účinným zněním právních předpisů (především zákona č. 134/2016 Sb., o zadávání veřejných zakázek, ve znění pozdějších předpisů, jeho prováděcích předpisů a přímo aplikovatelných nařízení EU), vlastních interních směrnic, případně pravidel dotačního programu. Poskytnutý dokument obsahuje základní strukturu a varianty možností, které mohou být využity jinými </w:t>
      </w:r>
      <w:r>
        <w:rPr>
          <w:rStyle w:val="Odkaznakoment"/>
          <w:rFonts w:ascii="Cambria" w:eastAsia="Cambria" w:hAnsi="Cambria" w:cs="Times New Roman"/>
          <w:i/>
        </w:rPr>
        <w:t xml:space="preserve">veřejnými </w:t>
      </w:r>
      <w:r w:rsidRPr="00AE7AFA">
        <w:rPr>
          <w:rStyle w:val="Odkaznakoment"/>
          <w:rFonts w:ascii="Cambria" w:eastAsia="Cambria" w:hAnsi="Cambria" w:cs="Times New Roman"/>
          <w:i/>
        </w:rPr>
        <w:t>zadavateli jako inspirace při přípravě jejich vlastní zadávací dokumentace. Nejedná se o závazný ani doporučený vzor, který je možné automaticky a bez úprav aplikovat v nákupní praxi jiného subjektu.</w:t>
      </w:r>
    </w:p>
    <w:p w14:paraId="565D6951" w14:textId="77777777" w:rsidR="007E59FD" w:rsidRPr="005F405A" w:rsidRDefault="007E59FD" w:rsidP="007E59FD">
      <w:pPr>
        <w:rPr>
          <w:rStyle w:val="Odkaznakoment"/>
          <w:rFonts w:ascii="Cambria" w:eastAsia="Cambria" w:hAnsi="Cambria" w:cs="Times New Roman"/>
          <w:i/>
        </w:rPr>
      </w:pPr>
      <w:r w:rsidRPr="005F405A">
        <w:rPr>
          <w:rStyle w:val="Odkaznakoment"/>
          <w:rFonts w:ascii="Cambria" w:eastAsia="Cambria" w:hAnsi="Cambria" w:cs="Times New Roman"/>
          <w:i/>
        </w:rPr>
        <w:t xml:space="preserve">Tento dokument byl zpracován v souladu se zákonem č. 134/2016 Sb., o zadávání veřejných zakázek, ve znění platném a účinném ke dni </w:t>
      </w:r>
      <w:r w:rsidRPr="003B5AAD">
        <w:rPr>
          <w:rStyle w:val="Odkaznakoment"/>
          <w:rFonts w:ascii="Cambria" w:eastAsia="Cambria" w:hAnsi="Cambria" w:cs="Times New Roman"/>
          <w:i/>
          <w:highlight w:val="yellow"/>
        </w:rPr>
        <w:t>31. 8.</w:t>
      </w:r>
      <w:r>
        <w:rPr>
          <w:rStyle w:val="Odkaznakoment"/>
          <w:rFonts w:ascii="Cambria" w:eastAsia="Cambria" w:hAnsi="Cambria" w:cs="Times New Roman"/>
          <w:i/>
        </w:rPr>
        <w:t xml:space="preserve"> </w:t>
      </w:r>
      <w:r w:rsidRPr="005F405A">
        <w:rPr>
          <w:rStyle w:val="Odkaznakoment"/>
          <w:rFonts w:ascii="Cambria" w:eastAsia="Cambria" w:hAnsi="Cambria" w:cs="Times New Roman"/>
          <w:i/>
        </w:rPr>
        <w:t>2025.</w:t>
      </w:r>
    </w:p>
    <w:bookmarkEnd w:id="3"/>
    <w:p w14:paraId="589E25A3" w14:textId="77777777" w:rsidR="007E59FD" w:rsidRPr="00AE7AFA" w:rsidRDefault="007E59FD" w:rsidP="007E59FD">
      <w:pPr>
        <w:spacing w:before="240"/>
        <w:rPr>
          <w:rStyle w:val="Odkaznakoment"/>
          <w:rFonts w:ascii="Cambria" w:eastAsia="Cambria" w:hAnsi="Cambria" w:cs="Times New Roman"/>
          <w:i/>
        </w:rPr>
      </w:pPr>
      <w:r w:rsidRPr="00AE7AFA">
        <w:rPr>
          <w:rStyle w:val="Odkaznakoment"/>
          <w:rFonts w:ascii="Cambria" w:eastAsia="Cambria" w:hAnsi="Cambria" w:cs="Times New Roman"/>
          <w:i/>
        </w:rPr>
        <w:t xml:space="preserve">Centrální nákup Plzeňského kraje, jako autor tohoto dokumentu, neodpovídá za případnou škodu vzniklou nevhodným použitím tohoto dokumentu (vzoru) jiným veřejným zadavatelem, ani za aktualizaci tohoto dokumentu. </w:t>
      </w:r>
    </w:p>
    <w:p w14:paraId="4616B68E" w14:textId="77777777" w:rsidR="007E59FD" w:rsidRDefault="007E59FD" w:rsidP="007E59FD">
      <w:pPr>
        <w:rPr>
          <w:rStyle w:val="Odkaznakoment"/>
          <w:rFonts w:ascii="Cambria" w:eastAsia="Cambria" w:hAnsi="Cambria" w:cs="Times New Roman"/>
          <w:i/>
        </w:rPr>
      </w:pPr>
      <w:r w:rsidRPr="00AE7AFA">
        <w:rPr>
          <w:rStyle w:val="Odkaznakoment"/>
          <w:rFonts w:ascii="Cambria" w:eastAsia="Cambria" w:hAnsi="Cambria" w:cs="Times New Roman"/>
          <w:i/>
        </w:rPr>
        <w:t xml:space="preserve">Ministerstvo pro místní rozvoj ČR šířením tohoto dokumentu sleduje úmysl přispívat ke sdílení zkušeností </w:t>
      </w:r>
      <w:r>
        <w:rPr>
          <w:rStyle w:val="Odkaznakoment"/>
          <w:rFonts w:ascii="Cambria" w:eastAsia="Cambria" w:hAnsi="Cambria" w:cs="Times New Roman"/>
          <w:i/>
        </w:rPr>
        <w:t>veřejných</w:t>
      </w:r>
      <w:r w:rsidRPr="00AE7AFA">
        <w:rPr>
          <w:rStyle w:val="Odkaznakoment"/>
          <w:rFonts w:ascii="Cambria" w:eastAsia="Cambria" w:hAnsi="Cambria" w:cs="Times New Roman"/>
          <w:i/>
        </w:rPr>
        <w:t xml:space="preserve"> zadavatelů za účelem vzájemné inspirace. Neprohlašuje uvedený dokument za jakkoli závazný, neosvědčuje jej jako automaticky právně bezzávadný a nevydává doporučení k jeho doslovnému přejímání ze strany dalších </w:t>
      </w:r>
      <w:r>
        <w:rPr>
          <w:rStyle w:val="Odkaznakoment"/>
          <w:rFonts w:ascii="Cambria" w:eastAsia="Cambria" w:hAnsi="Cambria" w:cs="Times New Roman"/>
          <w:i/>
        </w:rPr>
        <w:t>veřejných</w:t>
      </w:r>
      <w:r w:rsidRPr="00AE7AFA">
        <w:rPr>
          <w:rStyle w:val="Odkaznakoment"/>
          <w:rFonts w:ascii="Cambria" w:eastAsia="Cambria" w:hAnsi="Cambria" w:cs="Times New Roman"/>
          <w:i/>
        </w:rPr>
        <w:t xml:space="preserve"> zadavatelů zejména bez jeho náležitého prostudování, revize a úpravy. Rovněž nepřebírá jakoukoli odpovědnost za obsah, aktualizaci dokumentu a za jakoukoli případnou škodu vzniklou nevhodným použitím tohoto dokumentu jiným </w:t>
      </w:r>
      <w:r>
        <w:rPr>
          <w:rStyle w:val="Odkaznakoment"/>
          <w:rFonts w:ascii="Cambria" w:eastAsia="Cambria" w:hAnsi="Cambria" w:cs="Times New Roman"/>
          <w:i/>
        </w:rPr>
        <w:t xml:space="preserve">veřejným </w:t>
      </w:r>
      <w:r w:rsidRPr="00AE7AFA">
        <w:rPr>
          <w:rStyle w:val="Odkaznakoment"/>
          <w:rFonts w:ascii="Cambria" w:eastAsia="Cambria" w:hAnsi="Cambria" w:cs="Times New Roman"/>
          <w:i/>
        </w:rPr>
        <w:t>zadavatelem.</w:t>
      </w:r>
    </w:p>
    <w:p w14:paraId="1EB0FD8A" w14:textId="77777777" w:rsidR="006B3A30" w:rsidRDefault="006B3A30" w:rsidP="006B3A30">
      <w:pPr>
        <w:rPr>
          <w:rStyle w:val="Odkaznakoment"/>
          <w:rFonts w:ascii="Cambria" w:eastAsia="Cambria" w:hAnsi="Cambria" w:cs="Times New Roman"/>
          <w:u w:val="single"/>
        </w:rPr>
      </w:pPr>
      <w:r w:rsidRPr="00CC167F">
        <w:rPr>
          <w:rStyle w:val="Odkaznakoment"/>
          <w:rFonts w:ascii="Cambria" w:eastAsia="Cambria" w:hAnsi="Cambria" w:cs="Times New Roman"/>
          <w:u w:val="single"/>
        </w:rPr>
        <w:t>Legenda:</w:t>
      </w:r>
    </w:p>
    <w:p w14:paraId="06FB6344" w14:textId="62AE8A5B" w:rsidR="006B3A30" w:rsidRPr="00CC167F" w:rsidRDefault="006B3A30" w:rsidP="006B3A30">
      <w:pPr>
        <w:spacing w:after="0"/>
        <w:rPr>
          <w:rStyle w:val="Odkaznakoment"/>
          <w:rFonts w:ascii="Cambria" w:eastAsia="Cambria" w:hAnsi="Cambria" w:cs="Times New Roman"/>
        </w:rPr>
      </w:pPr>
      <w:r w:rsidRPr="00CC167F">
        <w:rPr>
          <w:rFonts w:ascii="Cambria" w:hAnsi="Cambria"/>
          <w:sz w:val="16"/>
          <w:szCs w:val="16"/>
          <w:highlight w:val="yellow"/>
        </w:rPr>
        <w:t>Žlutě</w:t>
      </w:r>
      <w:r w:rsidRPr="00CC167F">
        <w:rPr>
          <w:rFonts w:ascii="Cambria" w:hAnsi="Cambria"/>
          <w:sz w:val="16"/>
          <w:szCs w:val="16"/>
        </w:rPr>
        <w:t xml:space="preserve"> označená místa v textu jsou určena k</w:t>
      </w:r>
      <w:r w:rsidR="00357038">
        <w:rPr>
          <w:rFonts w:ascii="Cambria" w:hAnsi="Cambria"/>
          <w:sz w:val="16"/>
          <w:szCs w:val="16"/>
        </w:rPr>
        <w:t> </w:t>
      </w:r>
      <w:r w:rsidRPr="00CC167F">
        <w:rPr>
          <w:rFonts w:ascii="Cambria" w:hAnsi="Cambria"/>
          <w:sz w:val="16"/>
          <w:szCs w:val="16"/>
        </w:rPr>
        <w:t>doplnění</w:t>
      </w:r>
      <w:r w:rsidR="00357038">
        <w:rPr>
          <w:rFonts w:ascii="Cambria" w:hAnsi="Cambria"/>
          <w:sz w:val="16"/>
          <w:szCs w:val="16"/>
        </w:rPr>
        <w:t xml:space="preserve"> zadavatelem</w:t>
      </w:r>
      <w:r w:rsidRPr="00CC167F">
        <w:rPr>
          <w:rFonts w:ascii="Cambria" w:hAnsi="Cambria"/>
          <w:sz w:val="16"/>
          <w:szCs w:val="16"/>
        </w:rPr>
        <w:t>.</w:t>
      </w:r>
    </w:p>
    <w:p w14:paraId="751BC9CB" w14:textId="2B77A68B" w:rsidR="006B3A30" w:rsidRPr="00D82CFC" w:rsidRDefault="006B3A30" w:rsidP="006B3A30">
      <w:pPr>
        <w:spacing w:after="0"/>
        <w:rPr>
          <w:rFonts w:ascii="Cambria" w:hAnsi="Cambria"/>
          <w:sz w:val="16"/>
          <w:szCs w:val="16"/>
        </w:rPr>
      </w:pPr>
      <w:r w:rsidRPr="00D82CFC">
        <w:rPr>
          <w:rFonts w:ascii="Cambria" w:hAnsi="Cambria"/>
          <w:color w:val="FF0000"/>
          <w:sz w:val="16"/>
          <w:szCs w:val="16"/>
        </w:rPr>
        <w:t>Varianty:</w:t>
      </w:r>
      <w:r>
        <w:rPr>
          <w:rFonts w:ascii="Cambria" w:hAnsi="Cambria"/>
          <w:sz w:val="16"/>
          <w:szCs w:val="16"/>
        </w:rPr>
        <w:t xml:space="preserve"> </w:t>
      </w:r>
      <w:r w:rsidR="0040331B">
        <w:rPr>
          <w:rFonts w:ascii="Cambria" w:hAnsi="Cambria"/>
          <w:sz w:val="16"/>
          <w:szCs w:val="16"/>
        </w:rPr>
        <w:t>Z</w:t>
      </w:r>
      <w:r>
        <w:rPr>
          <w:rFonts w:ascii="Cambria" w:hAnsi="Cambria"/>
          <w:sz w:val="16"/>
          <w:szCs w:val="16"/>
        </w:rPr>
        <w:t>adavatel ponechá a doplní odpovídající variantu, ostatní smaže.</w:t>
      </w:r>
    </w:p>
    <w:p w14:paraId="784E7AC2" w14:textId="6E80DD5D" w:rsidR="004E0BD3" w:rsidRDefault="004E0BD3" w:rsidP="00CC7AD3">
      <w:pPr>
        <w:spacing w:before="240"/>
        <w:jc w:val="center"/>
      </w:pPr>
      <w:r w:rsidRPr="0045331A">
        <w:t>Tato Zadávací dokumentace je zároveň Výzvou</w:t>
      </w:r>
      <w:r w:rsidR="002709AD">
        <w:t xml:space="preserve"> k podání nabídek</w:t>
      </w:r>
      <w:r w:rsidRPr="0045331A">
        <w:t xml:space="preserve"> podle § 53 zákona č. 134/2016 Sb</w:t>
      </w:r>
      <w:r w:rsidR="00B033F8">
        <w:t>., o zadávání veřejných zakázek (</w:t>
      </w:r>
      <w:r w:rsidR="00461AEE">
        <w:t>dále „</w:t>
      </w:r>
      <w:r w:rsidR="00B033F8">
        <w:t>ZZVZ</w:t>
      </w:r>
      <w:r w:rsidR="00461AEE">
        <w:t>“</w:t>
      </w:r>
      <w:r w:rsidR="00B033F8">
        <w:t>)</w:t>
      </w:r>
      <w:r w:rsidRPr="0045331A">
        <w:t>.</w:t>
      </w:r>
    </w:p>
    <w:p w14:paraId="6A2E5D6B" w14:textId="0D0AB9FE" w:rsidR="000A3F34" w:rsidRDefault="000A3F34" w:rsidP="0045331A">
      <w:pPr>
        <w:jc w:val="center"/>
      </w:pPr>
      <w:r>
        <w:t>Zadávací dokumentace</w:t>
      </w:r>
      <w:r w:rsidR="005B734B">
        <w:t xml:space="preserve"> </w:t>
      </w:r>
      <w:r w:rsidR="006779E9">
        <w:t xml:space="preserve">a její přílohy </w:t>
      </w:r>
      <w:r w:rsidR="00461AEE">
        <w:t xml:space="preserve">(dále „ZD“) </w:t>
      </w:r>
      <w:r w:rsidR="006779E9">
        <w:t>obsahují</w:t>
      </w:r>
      <w:r>
        <w:t xml:space="preserve"> informace o veřejné zakázce</w:t>
      </w:r>
      <w:r w:rsidR="006779E9">
        <w:t xml:space="preserve"> potřebné k podání nabídky</w:t>
      </w:r>
      <w:r>
        <w:t xml:space="preserve">. </w:t>
      </w:r>
    </w:p>
    <w:p w14:paraId="01669E45" w14:textId="6BCA37B8" w:rsidR="00C3483A" w:rsidRPr="0045331A" w:rsidRDefault="00C3483A" w:rsidP="0045331A">
      <w:pPr>
        <w:jc w:val="center"/>
      </w:pPr>
      <w:r>
        <w:t>Součástí tohoto dokumentu jsou „</w:t>
      </w:r>
      <w:hyperlink w:anchor="_ZADAVATELSKÉ_PODMÍNKY" w:history="1">
        <w:r w:rsidR="00D60E0C">
          <w:rPr>
            <w:rStyle w:val="Hypertextovodkaz"/>
          </w:rPr>
          <w:t>Obecné podmínk</w:t>
        </w:r>
        <w:r w:rsidR="009A66B6">
          <w:rPr>
            <w:rStyle w:val="Hypertextovodkaz"/>
          </w:rPr>
          <w:t>y</w:t>
        </w:r>
        <w:r w:rsidR="00D60E0C">
          <w:rPr>
            <w:rStyle w:val="Hypertextovodkaz"/>
          </w:rPr>
          <w:t xml:space="preserve"> zadávacího řízení</w:t>
        </w:r>
      </w:hyperlink>
      <w:r>
        <w:t>“</w:t>
      </w:r>
      <w:r w:rsidR="002C5F82">
        <w:t xml:space="preserve">, které obsahují </w:t>
      </w:r>
      <w:r w:rsidR="000A3F34">
        <w:t>obecné informace k postupům v</w:t>
      </w:r>
      <w:r w:rsidR="005E5BA0">
        <w:t>e</w:t>
      </w:r>
      <w:r w:rsidR="000A3F34">
        <w:t> </w:t>
      </w:r>
      <w:r w:rsidR="005E5BA0">
        <w:t>zjednodušením podlimitním</w:t>
      </w:r>
      <w:r w:rsidR="000A3F34">
        <w:t xml:space="preserve"> řízení.</w:t>
      </w:r>
    </w:p>
    <w:p w14:paraId="75C85DA2" w14:textId="77777777" w:rsidR="004E0BD3" w:rsidRDefault="004E0BD3" w:rsidP="003B7799">
      <w:pPr>
        <w:jc w:val="center"/>
        <w:rPr>
          <w:rFonts w:cs="Calibri"/>
          <w:color w:val="000000"/>
        </w:rPr>
      </w:pPr>
      <w:r w:rsidRPr="003B7799">
        <w:rPr>
          <w:rFonts w:cs="Calibri"/>
          <w:color w:val="000000"/>
        </w:rPr>
        <w:t xml:space="preserve">Veřejná zakázka je financována z </w:t>
      </w:r>
      <w:commentRangeStart w:id="4"/>
      <w:r w:rsidRPr="003B7799">
        <w:rPr>
          <w:rFonts w:cs="Calibri"/>
          <w:color w:val="000000"/>
        </w:rPr>
        <w:t>programu</w:t>
      </w:r>
      <w:commentRangeEnd w:id="4"/>
      <w:r w:rsidR="002709AD">
        <w:rPr>
          <w:rStyle w:val="Odkaznakoment"/>
          <w:rFonts w:ascii="Cambria" w:eastAsia="Cambria" w:hAnsi="Cambria" w:cs="Times New Roman"/>
        </w:rPr>
        <w:commentReference w:id="4"/>
      </w:r>
      <w:r w:rsidRPr="005E5BA0">
        <w:rPr>
          <w:rFonts w:cs="Calibri"/>
          <w:color w:val="000000"/>
        </w:rPr>
        <w:t xml:space="preserve"> </w:t>
      </w:r>
      <w:r w:rsidRPr="005E5BA0">
        <w:rPr>
          <w:rFonts w:cs="Calibri"/>
          <w:color w:val="000000"/>
          <w:highlight w:val="yellow"/>
        </w:rPr>
        <w:t xml:space="preserve">…………………………………. </w:t>
      </w:r>
    </w:p>
    <w:p w14:paraId="5BCFCB1C" w14:textId="77777777" w:rsidR="0045331A" w:rsidRDefault="0045331A" w:rsidP="003B7799">
      <w:pPr>
        <w:jc w:val="center"/>
        <w:rPr>
          <w:rFonts w:cs="Calibri"/>
          <w:color w:val="000000"/>
        </w:rPr>
      </w:pPr>
    </w:p>
    <w:p w14:paraId="4DAFE589" w14:textId="77777777" w:rsidR="0045331A" w:rsidRPr="003B7799" w:rsidRDefault="0045331A" w:rsidP="003B7799">
      <w:pPr>
        <w:jc w:val="center"/>
        <w:rPr>
          <w:rFonts w:cs="Calibri"/>
          <w:b/>
        </w:rPr>
      </w:pPr>
    </w:p>
    <w:tbl>
      <w:tblPr>
        <w:tblW w:w="99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3"/>
        <w:gridCol w:w="5001"/>
      </w:tblGrid>
      <w:tr w:rsidR="004E0BD3" w:rsidRPr="00830465" w14:paraId="0D6CF9B4" w14:textId="77777777" w:rsidTr="001530E5">
        <w:trPr>
          <w:trHeight w:val="521"/>
          <w:jc w:val="center"/>
        </w:trPr>
        <w:tc>
          <w:tcPr>
            <w:tcW w:w="4923" w:type="dxa"/>
            <w:shd w:val="clear" w:color="auto" w:fill="D9D9D9"/>
            <w:vAlign w:val="center"/>
          </w:tcPr>
          <w:p w14:paraId="22BD051E" w14:textId="77777777" w:rsidR="004E0BD3" w:rsidRPr="00830465" w:rsidRDefault="004E0BD3" w:rsidP="00563455">
            <w:pPr>
              <w:spacing w:after="0"/>
              <w:jc w:val="center"/>
              <w:rPr>
                <w:rFonts w:cs="Calibri"/>
                <w:b/>
                <w:sz w:val="48"/>
                <w:szCs w:val="48"/>
              </w:rPr>
            </w:pPr>
            <w:r w:rsidRPr="00830465">
              <w:rPr>
                <w:rFonts w:cs="Calibri"/>
                <w:b/>
                <w:sz w:val="24"/>
              </w:rPr>
              <w:lastRenderedPageBreak/>
              <w:t>LHŮTA PRO PODÁNÍ NABÍDEK:</w:t>
            </w:r>
          </w:p>
        </w:tc>
        <w:tc>
          <w:tcPr>
            <w:tcW w:w="5001" w:type="dxa"/>
            <w:shd w:val="clear" w:color="auto" w:fill="FBE4D5" w:themeFill="accent2" w:themeFillTint="33"/>
            <w:vAlign w:val="center"/>
          </w:tcPr>
          <w:p w14:paraId="487A0DB7" w14:textId="77777777" w:rsidR="004E0BD3" w:rsidRPr="004E0BD3" w:rsidRDefault="004E0BD3" w:rsidP="004E0BD3">
            <w:pPr>
              <w:spacing w:after="0"/>
              <w:jc w:val="center"/>
              <w:rPr>
                <w:rFonts w:cs="Calibri"/>
                <w:b/>
                <w:sz w:val="24"/>
                <w:szCs w:val="24"/>
                <w:highlight w:val="green"/>
                <w:u w:val="single"/>
              </w:rPr>
            </w:pPr>
            <w:commentRangeStart w:id="5"/>
            <w:r w:rsidRPr="005E5BA0">
              <w:rPr>
                <w:rFonts w:cs="Calibri"/>
                <w:b/>
                <w:sz w:val="24"/>
                <w:szCs w:val="24"/>
                <w:highlight w:val="yellow"/>
                <w:u w:val="single"/>
              </w:rPr>
              <w:t xml:space="preserve">………………   do ………………… </w:t>
            </w:r>
            <w:commentRangeEnd w:id="5"/>
            <w:r w:rsidR="00CC7AD3">
              <w:rPr>
                <w:rStyle w:val="Odkaznakoment"/>
                <w:rFonts w:ascii="Cambria" w:eastAsia="Cambria" w:hAnsi="Cambria" w:cs="Times New Roman"/>
              </w:rPr>
              <w:commentReference w:id="5"/>
            </w:r>
            <w:r w:rsidRPr="005E5BA0">
              <w:rPr>
                <w:rFonts w:cs="Calibri"/>
                <w:b/>
                <w:sz w:val="24"/>
                <w:szCs w:val="24"/>
                <w:highlight w:val="yellow"/>
                <w:u w:val="single"/>
              </w:rPr>
              <w:t>hod.</w:t>
            </w:r>
          </w:p>
        </w:tc>
      </w:tr>
    </w:tbl>
    <w:p w14:paraId="29FE28E1" w14:textId="77777777" w:rsidR="002C2E16" w:rsidRDefault="002C2E16" w:rsidP="002C2E16">
      <w:pPr>
        <w:pStyle w:val="Obsah1"/>
      </w:pPr>
    </w:p>
    <w:p w14:paraId="294922B0" w14:textId="77777777" w:rsidR="002C2E16" w:rsidRDefault="002C2E16">
      <w:pPr>
        <w:spacing w:after="160" w:line="259" w:lineRule="auto"/>
        <w:jc w:val="left"/>
        <w:rPr>
          <w:rFonts w:eastAsiaTheme="majorEastAsia" w:cs="Calibri"/>
          <w:b/>
          <w:noProof/>
          <w:color w:val="000000" w:themeColor="text1"/>
          <w:sz w:val="20"/>
          <w:szCs w:val="20"/>
          <w:lang w:eastAsia="cs-CZ"/>
        </w:rPr>
      </w:pPr>
      <w:r>
        <w:br w:type="page"/>
      </w:r>
    </w:p>
    <w:p w14:paraId="1A7D62F9" w14:textId="57C6CD8A" w:rsidR="00B97301" w:rsidRPr="006B1CD3" w:rsidRDefault="00B97301" w:rsidP="002C2E16">
      <w:pPr>
        <w:pStyle w:val="Obsah1"/>
      </w:pPr>
      <w:r w:rsidRPr="006B1CD3">
        <w:lastRenderedPageBreak/>
        <w:t>Obsah</w:t>
      </w:r>
    </w:p>
    <w:p w14:paraId="4E793D52" w14:textId="5ED90753" w:rsidR="00641D2F" w:rsidRDefault="006B1CD3">
      <w:pPr>
        <w:pStyle w:val="Obsah1"/>
        <w:rPr>
          <w:rFonts w:asciiTheme="minorHAnsi" w:eastAsiaTheme="minorEastAsia" w:hAnsiTheme="minorHAnsi" w:cstheme="minorBidi"/>
          <w:b w:val="0"/>
          <w:color w:val="auto"/>
          <w:kern w:val="2"/>
          <w:sz w:val="24"/>
          <w:szCs w:val="24"/>
          <w14:ligatures w14:val="standardContextual"/>
        </w:rPr>
      </w:pPr>
      <w:r w:rsidRPr="00F07F07">
        <w:rPr>
          <w:i/>
        </w:rPr>
        <w:fldChar w:fldCharType="begin"/>
      </w:r>
      <w:r>
        <w:rPr>
          <w:i/>
        </w:rPr>
        <w:instrText xml:space="preserve"> TOC \o "1-2" \u </w:instrText>
      </w:r>
      <w:r w:rsidRPr="00F07F07">
        <w:rPr>
          <w:i/>
        </w:rPr>
        <w:fldChar w:fldCharType="separate"/>
      </w:r>
      <w:bookmarkStart w:id="6" w:name="_ADMINISTRÁTOR_1"/>
      <w:bookmarkEnd w:id="6"/>
      <w:r w:rsidR="00641D2F">
        <w:t>1</w:t>
      </w:r>
      <w:r w:rsidR="00641D2F">
        <w:rPr>
          <w:rFonts w:asciiTheme="minorHAnsi" w:eastAsiaTheme="minorEastAsia" w:hAnsiTheme="minorHAnsi" w:cstheme="minorBidi"/>
          <w:b w:val="0"/>
          <w:color w:val="auto"/>
          <w:kern w:val="2"/>
          <w:sz w:val="24"/>
          <w:szCs w:val="24"/>
          <w14:ligatures w14:val="standardContextual"/>
        </w:rPr>
        <w:tab/>
      </w:r>
      <w:r w:rsidR="00641D2F">
        <w:t>VEŘEJNÁ ZAKÁZKA</w:t>
      </w:r>
      <w:r w:rsidR="00641D2F">
        <w:tab/>
      </w:r>
      <w:r w:rsidR="00641D2F">
        <w:fldChar w:fldCharType="begin"/>
      </w:r>
      <w:r w:rsidR="00641D2F">
        <w:instrText xml:space="preserve"> PAGEREF _Toc196825443 \h </w:instrText>
      </w:r>
      <w:r w:rsidR="00641D2F">
        <w:fldChar w:fldCharType="separate"/>
      </w:r>
      <w:r w:rsidR="00C3070B">
        <w:t>3</w:t>
      </w:r>
      <w:r w:rsidR="00641D2F">
        <w:fldChar w:fldCharType="end"/>
      </w:r>
    </w:p>
    <w:p w14:paraId="1C3261FC" w14:textId="221CEB2D" w:rsidR="00641D2F" w:rsidRDefault="00641D2F">
      <w:pPr>
        <w:pStyle w:val="Obsah2"/>
        <w:rPr>
          <w:rFonts w:asciiTheme="minorHAnsi" w:eastAsiaTheme="minorEastAsia" w:hAnsiTheme="minorHAnsi"/>
          <w:kern w:val="2"/>
          <w:sz w:val="24"/>
          <w:szCs w:val="24"/>
          <w:lang w:eastAsia="cs-CZ"/>
          <w14:ligatures w14:val="standardContextual"/>
        </w:rPr>
      </w:pPr>
      <w:r>
        <w:t>1.1</w:t>
      </w:r>
      <w:r>
        <w:rPr>
          <w:rFonts w:asciiTheme="minorHAnsi" w:eastAsiaTheme="minorEastAsia" w:hAnsiTheme="minorHAnsi"/>
          <w:kern w:val="2"/>
          <w:sz w:val="24"/>
          <w:szCs w:val="24"/>
          <w:lang w:eastAsia="cs-CZ"/>
          <w14:ligatures w14:val="standardContextual"/>
        </w:rPr>
        <w:tab/>
      </w:r>
      <w:r>
        <w:t>Předmět veřejné zakázky</w:t>
      </w:r>
      <w:r>
        <w:tab/>
      </w:r>
      <w:r>
        <w:fldChar w:fldCharType="begin"/>
      </w:r>
      <w:r>
        <w:instrText xml:space="preserve"> PAGEREF _Toc196825444 \h </w:instrText>
      </w:r>
      <w:r>
        <w:fldChar w:fldCharType="separate"/>
      </w:r>
      <w:r w:rsidR="00C3070B">
        <w:t>3</w:t>
      </w:r>
      <w:r>
        <w:fldChar w:fldCharType="end"/>
      </w:r>
    </w:p>
    <w:p w14:paraId="53E5C94D" w14:textId="4F88AE88" w:rsidR="00641D2F" w:rsidRDefault="00641D2F">
      <w:pPr>
        <w:pStyle w:val="Obsah2"/>
        <w:rPr>
          <w:rFonts w:asciiTheme="minorHAnsi" w:eastAsiaTheme="minorEastAsia" w:hAnsiTheme="minorHAnsi"/>
          <w:kern w:val="2"/>
          <w:sz w:val="24"/>
          <w:szCs w:val="24"/>
          <w:lang w:eastAsia="cs-CZ"/>
          <w14:ligatures w14:val="standardContextual"/>
        </w:rPr>
      </w:pPr>
      <w:r>
        <w:t>1.2</w:t>
      </w:r>
      <w:r>
        <w:rPr>
          <w:rFonts w:asciiTheme="minorHAnsi" w:eastAsiaTheme="minorEastAsia" w:hAnsiTheme="minorHAnsi"/>
          <w:kern w:val="2"/>
          <w:sz w:val="24"/>
          <w:szCs w:val="24"/>
          <w:lang w:eastAsia="cs-CZ"/>
          <w14:ligatures w14:val="standardContextual"/>
        </w:rPr>
        <w:tab/>
      </w:r>
      <w:r>
        <w:t>CPV kódy</w:t>
      </w:r>
      <w:r>
        <w:tab/>
      </w:r>
      <w:r>
        <w:fldChar w:fldCharType="begin"/>
      </w:r>
      <w:r>
        <w:instrText xml:space="preserve"> PAGEREF _Toc196825445 \h </w:instrText>
      </w:r>
      <w:r>
        <w:fldChar w:fldCharType="separate"/>
      </w:r>
      <w:r w:rsidR="00C3070B">
        <w:t>3</w:t>
      </w:r>
      <w:r>
        <w:fldChar w:fldCharType="end"/>
      </w:r>
    </w:p>
    <w:p w14:paraId="31687720" w14:textId="1551C5CA" w:rsidR="00641D2F" w:rsidRDefault="00641D2F">
      <w:pPr>
        <w:pStyle w:val="Obsah2"/>
        <w:rPr>
          <w:rFonts w:asciiTheme="minorHAnsi" w:eastAsiaTheme="minorEastAsia" w:hAnsiTheme="minorHAnsi"/>
          <w:kern w:val="2"/>
          <w:sz w:val="24"/>
          <w:szCs w:val="24"/>
          <w:lang w:eastAsia="cs-CZ"/>
          <w14:ligatures w14:val="standardContextual"/>
        </w:rPr>
      </w:pPr>
      <w:r>
        <w:t>1.3</w:t>
      </w:r>
      <w:r>
        <w:rPr>
          <w:rFonts w:asciiTheme="minorHAnsi" w:eastAsiaTheme="minorEastAsia" w:hAnsiTheme="minorHAnsi"/>
          <w:kern w:val="2"/>
          <w:sz w:val="24"/>
          <w:szCs w:val="24"/>
          <w:lang w:eastAsia="cs-CZ"/>
          <w14:ligatures w14:val="standardContextual"/>
        </w:rPr>
        <w:tab/>
      </w:r>
      <w:r>
        <w:t>Předpokládaná hodnota</w:t>
      </w:r>
      <w:r>
        <w:tab/>
      </w:r>
      <w:r>
        <w:fldChar w:fldCharType="begin"/>
      </w:r>
      <w:r>
        <w:instrText xml:space="preserve"> PAGEREF _Toc196825446 \h </w:instrText>
      </w:r>
      <w:r>
        <w:fldChar w:fldCharType="separate"/>
      </w:r>
      <w:r w:rsidR="00C3070B">
        <w:t>3</w:t>
      </w:r>
      <w:r>
        <w:fldChar w:fldCharType="end"/>
      </w:r>
    </w:p>
    <w:p w14:paraId="0FAECC89" w14:textId="72EADB52" w:rsidR="00641D2F" w:rsidRDefault="00641D2F">
      <w:pPr>
        <w:pStyle w:val="Obsah2"/>
        <w:rPr>
          <w:rFonts w:asciiTheme="minorHAnsi" w:eastAsiaTheme="minorEastAsia" w:hAnsiTheme="minorHAnsi"/>
          <w:kern w:val="2"/>
          <w:sz w:val="24"/>
          <w:szCs w:val="24"/>
          <w:lang w:eastAsia="cs-CZ"/>
          <w14:ligatures w14:val="standardContextual"/>
        </w:rPr>
      </w:pPr>
      <w:r>
        <w:t>1.4</w:t>
      </w:r>
      <w:r>
        <w:rPr>
          <w:rFonts w:asciiTheme="minorHAnsi" w:eastAsiaTheme="minorEastAsia" w:hAnsiTheme="minorHAnsi"/>
          <w:kern w:val="2"/>
          <w:sz w:val="24"/>
          <w:szCs w:val="24"/>
          <w:lang w:eastAsia="cs-CZ"/>
          <w14:ligatures w14:val="standardContextual"/>
        </w:rPr>
        <w:tab/>
      </w:r>
      <w:r>
        <w:t>Termín a místo plnění veřejné zakázky</w:t>
      </w:r>
      <w:r>
        <w:tab/>
      </w:r>
      <w:r>
        <w:fldChar w:fldCharType="begin"/>
      </w:r>
      <w:r>
        <w:instrText xml:space="preserve"> PAGEREF _Toc196825447 \h </w:instrText>
      </w:r>
      <w:r>
        <w:fldChar w:fldCharType="separate"/>
      </w:r>
      <w:r w:rsidR="00C3070B">
        <w:t>3</w:t>
      </w:r>
      <w:r>
        <w:fldChar w:fldCharType="end"/>
      </w:r>
    </w:p>
    <w:p w14:paraId="3FE9694E" w14:textId="37365B0E" w:rsidR="00641D2F" w:rsidRDefault="00641D2F">
      <w:pPr>
        <w:pStyle w:val="Obsah2"/>
        <w:rPr>
          <w:rFonts w:asciiTheme="minorHAnsi" w:eastAsiaTheme="minorEastAsia" w:hAnsiTheme="minorHAnsi"/>
          <w:kern w:val="2"/>
          <w:sz w:val="24"/>
          <w:szCs w:val="24"/>
          <w:lang w:eastAsia="cs-CZ"/>
          <w14:ligatures w14:val="standardContextual"/>
        </w:rPr>
      </w:pPr>
      <w:r>
        <w:t>1.5</w:t>
      </w:r>
      <w:r>
        <w:rPr>
          <w:rFonts w:asciiTheme="minorHAnsi" w:eastAsiaTheme="minorEastAsia" w:hAnsiTheme="minorHAnsi"/>
          <w:kern w:val="2"/>
          <w:sz w:val="24"/>
          <w:szCs w:val="24"/>
          <w:lang w:eastAsia="cs-CZ"/>
          <w14:ligatures w14:val="standardContextual"/>
        </w:rPr>
        <w:tab/>
      </w:r>
      <w:r>
        <w:t>Odpovědné veřejné zadávání (OVZ)</w:t>
      </w:r>
      <w:r>
        <w:tab/>
      </w:r>
      <w:r>
        <w:fldChar w:fldCharType="begin"/>
      </w:r>
      <w:r>
        <w:instrText xml:space="preserve"> PAGEREF _Toc196825448 \h </w:instrText>
      </w:r>
      <w:r>
        <w:fldChar w:fldCharType="separate"/>
      </w:r>
      <w:r w:rsidR="00C3070B">
        <w:t>4</w:t>
      </w:r>
      <w:r>
        <w:fldChar w:fldCharType="end"/>
      </w:r>
    </w:p>
    <w:p w14:paraId="78799E63" w14:textId="0791D0D5" w:rsidR="00641D2F" w:rsidRDefault="00641D2F">
      <w:pPr>
        <w:pStyle w:val="Obsah2"/>
        <w:rPr>
          <w:rFonts w:asciiTheme="minorHAnsi" w:eastAsiaTheme="minorEastAsia" w:hAnsiTheme="minorHAnsi"/>
          <w:kern w:val="2"/>
          <w:sz w:val="24"/>
          <w:szCs w:val="24"/>
          <w:lang w:eastAsia="cs-CZ"/>
          <w14:ligatures w14:val="standardContextual"/>
        </w:rPr>
      </w:pPr>
      <w:r>
        <w:t>1.6</w:t>
      </w:r>
      <w:r>
        <w:rPr>
          <w:rFonts w:asciiTheme="minorHAnsi" w:eastAsiaTheme="minorEastAsia" w:hAnsiTheme="minorHAnsi"/>
          <w:kern w:val="2"/>
          <w:sz w:val="24"/>
          <w:szCs w:val="24"/>
          <w:lang w:eastAsia="cs-CZ"/>
          <w14:ligatures w14:val="standardContextual"/>
        </w:rPr>
        <w:tab/>
      </w:r>
      <w:r>
        <w:t>Vyhrazená změna závazku</w:t>
      </w:r>
      <w:r>
        <w:tab/>
      </w:r>
      <w:r>
        <w:fldChar w:fldCharType="begin"/>
      </w:r>
      <w:r>
        <w:instrText xml:space="preserve"> PAGEREF _Toc196825449 \h </w:instrText>
      </w:r>
      <w:r>
        <w:fldChar w:fldCharType="separate"/>
      </w:r>
      <w:r w:rsidR="00C3070B">
        <w:t>4</w:t>
      </w:r>
      <w:r>
        <w:fldChar w:fldCharType="end"/>
      </w:r>
    </w:p>
    <w:p w14:paraId="6CBE3FFC" w14:textId="640E2045" w:rsidR="00641D2F" w:rsidRDefault="00641D2F">
      <w:pPr>
        <w:pStyle w:val="Obsah1"/>
        <w:rPr>
          <w:rFonts w:asciiTheme="minorHAnsi" w:eastAsiaTheme="minorEastAsia" w:hAnsiTheme="minorHAnsi" w:cstheme="minorBidi"/>
          <w:b w:val="0"/>
          <w:color w:val="auto"/>
          <w:kern w:val="2"/>
          <w:sz w:val="24"/>
          <w:szCs w:val="24"/>
          <w14:ligatures w14:val="standardContextual"/>
        </w:rPr>
      </w:pPr>
      <w:r>
        <w:t>2</w:t>
      </w:r>
      <w:r>
        <w:rPr>
          <w:rFonts w:asciiTheme="minorHAnsi" w:eastAsiaTheme="minorEastAsia" w:hAnsiTheme="minorHAnsi" w:cstheme="minorBidi"/>
          <w:b w:val="0"/>
          <w:color w:val="auto"/>
          <w:kern w:val="2"/>
          <w:sz w:val="24"/>
          <w:szCs w:val="24"/>
          <w14:ligatures w14:val="standardContextual"/>
        </w:rPr>
        <w:tab/>
      </w:r>
      <w:r>
        <w:t>KVALIFIKACE</w:t>
      </w:r>
      <w:r>
        <w:tab/>
      </w:r>
      <w:r>
        <w:fldChar w:fldCharType="begin"/>
      </w:r>
      <w:r>
        <w:instrText xml:space="preserve"> PAGEREF _Toc196825450 \h </w:instrText>
      </w:r>
      <w:r>
        <w:fldChar w:fldCharType="separate"/>
      </w:r>
      <w:r w:rsidR="00C3070B">
        <w:t>4</w:t>
      </w:r>
      <w:r>
        <w:fldChar w:fldCharType="end"/>
      </w:r>
    </w:p>
    <w:p w14:paraId="59A9A8D9" w14:textId="41EBC2E0" w:rsidR="00641D2F" w:rsidRDefault="00641D2F">
      <w:pPr>
        <w:pStyle w:val="Obsah1"/>
        <w:rPr>
          <w:rFonts w:asciiTheme="minorHAnsi" w:eastAsiaTheme="minorEastAsia" w:hAnsiTheme="minorHAnsi" w:cstheme="minorBidi"/>
          <w:b w:val="0"/>
          <w:color w:val="auto"/>
          <w:kern w:val="2"/>
          <w:sz w:val="24"/>
          <w:szCs w:val="24"/>
          <w14:ligatures w14:val="standardContextual"/>
        </w:rPr>
      </w:pPr>
      <w:r>
        <w:t>3</w:t>
      </w:r>
      <w:r>
        <w:rPr>
          <w:rFonts w:asciiTheme="minorHAnsi" w:eastAsiaTheme="minorEastAsia" w:hAnsiTheme="minorHAnsi" w:cstheme="minorBidi"/>
          <w:b w:val="0"/>
          <w:color w:val="auto"/>
          <w:kern w:val="2"/>
          <w:sz w:val="24"/>
          <w:szCs w:val="24"/>
          <w14:ligatures w14:val="standardContextual"/>
        </w:rPr>
        <w:tab/>
      </w:r>
      <w:r>
        <w:t>OBCHODNÍ PODMÍNKY</w:t>
      </w:r>
      <w:r>
        <w:tab/>
      </w:r>
      <w:r>
        <w:fldChar w:fldCharType="begin"/>
      </w:r>
      <w:r>
        <w:instrText xml:space="preserve"> PAGEREF _Toc196825451 \h </w:instrText>
      </w:r>
      <w:r>
        <w:fldChar w:fldCharType="separate"/>
      </w:r>
      <w:r w:rsidR="00C3070B">
        <w:t>5</w:t>
      </w:r>
      <w:r>
        <w:fldChar w:fldCharType="end"/>
      </w:r>
    </w:p>
    <w:p w14:paraId="5CBF61E0" w14:textId="6A662077" w:rsidR="00641D2F" w:rsidRDefault="00641D2F">
      <w:pPr>
        <w:pStyle w:val="Obsah1"/>
        <w:rPr>
          <w:rFonts w:asciiTheme="minorHAnsi" w:eastAsiaTheme="minorEastAsia" w:hAnsiTheme="minorHAnsi" w:cstheme="minorBidi"/>
          <w:b w:val="0"/>
          <w:color w:val="auto"/>
          <w:kern w:val="2"/>
          <w:sz w:val="24"/>
          <w:szCs w:val="24"/>
          <w14:ligatures w14:val="standardContextual"/>
        </w:rPr>
      </w:pPr>
      <w:r>
        <w:t>4</w:t>
      </w:r>
      <w:r>
        <w:rPr>
          <w:rFonts w:asciiTheme="minorHAnsi" w:eastAsiaTheme="minorEastAsia" w:hAnsiTheme="minorHAnsi" w:cstheme="minorBidi"/>
          <w:b w:val="0"/>
          <w:color w:val="auto"/>
          <w:kern w:val="2"/>
          <w:sz w:val="24"/>
          <w:szCs w:val="24"/>
          <w14:ligatures w14:val="standardContextual"/>
        </w:rPr>
        <w:tab/>
      </w:r>
      <w:r>
        <w:t>DALŠÍ PODMÍNKY ZADÁVACÍHO ŘÍZENÍ</w:t>
      </w:r>
      <w:r>
        <w:tab/>
      </w:r>
      <w:r>
        <w:fldChar w:fldCharType="begin"/>
      </w:r>
      <w:r>
        <w:instrText xml:space="preserve"> PAGEREF _Toc196825452 \h </w:instrText>
      </w:r>
      <w:r>
        <w:fldChar w:fldCharType="separate"/>
      </w:r>
      <w:r w:rsidR="00C3070B">
        <w:t>5</w:t>
      </w:r>
      <w:r>
        <w:fldChar w:fldCharType="end"/>
      </w:r>
    </w:p>
    <w:p w14:paraId="351AAE6F" w14:textId="555F9BCB" w:rsidR="00641D2F" w:rsidRDefault="00641D2F">
      <w:pPr>
        <w:pStyle w:val="Obsah2"/>
        <w:rPr>
          <w:rFonts w:asciiTheme="minorHAnsi" w:eastAsiaTheme="minorEastAsia" w:hAnsiTheme="minorHAnsi"/>
          <w:kern w:val="2"/>
          <w:sz w:val="24"/>
          <w:szCs w:val="24"/>
          <w:lang w:eastAsia="cs-CZ"/>
          <w14:ligatures w14:val="standardContextual"/>
        </w:rPr>
      </w:pPr>
      <w:r>
        <w:t>4.1</w:t>
      </w:r>
      <w:r>
        <w:rPr>
          <w:rFonts w:asciiTheme="minorHAnsi" w:eastAsiaTheme="minorEastAsia" w:hAnsiTheme="minorHAnsi"/>
          <w:kern w:val="2"/>
          <w:sz w:val="24"/>
          <w:szCs w:val="24"/>
          <w:lang w:eastAsia="cs-CZ"/>
          <w14:ligatures w14:val="standardContextual"/>
        </w:rPr>
        <w:tab/>
      </w:r>
      <w:r>
        <w:t>Jistota</w:t>
      </w:r>
      <w:r>
        <w:tab/>
      </w:r>
      <w:r>
        <w:fldChar w:fldCharType="begin"/>
      </w:r>
      <w:r>
        <w:instrText xml:space="preserve"> PAGEREF _Toc196825453 \h </w:instrText>
      </w:r>
      <w:r>
        <w:fldChar w:fldCharType="separate"/>
      </w:r>
      <w:r w:rsidR="00C3070B">
        <w:t>5</w:t>
      </w:r>
      <w:r>
        <w:fldChar w:fldCharType="end"/>
      </w:r>
    </w:p>
    <w:p w14:paraId="5BA2ACEB" w14:textId="29DB01AE" w:rsidR="00641D2F" w:rsidRDefault="00641D2F">
      <w:pPr>
        <w:pStyle w:val="Obsah2"/>
        <w:rPr>
          <w:rFonts w:asciiTheme="minorHAnsi" w:eastAsiaTheme="minorEastAsia" w:hAnsiTheme="minorHAnsi"/>
          <w:kern w:val="2"/>
          <w:sz w:val="24"/>
          <w:szCs w:val="24"/>
          <w:lang w:eastAsia="cs-CZ"/>
          <w14:ligatures w14:val="standardContextual"/>
        </w:rPr>
      </w:pPr>
      <w:r>
        <w:t>4.2</w:t>
      </w:r>
      <w:r>
        <w:rPr>
          <w:rFonts w:asciiTheme="minorHAnsi" w:eastAsiaTheme="minorEastAsia" w:hAnsiTheme="minorHAnsi"/>
          <w:kern w:val="2"/>
          <w:sz w:val="24"/>
          <w:szCs w:val="24"/>
          <w:lang w:eastAsia="cs-CZ"/>
          <w14:ligatures w14:val="standardContextual"/>
        </w:rPr>
        <w:tab/>
      </w:r>
      <w:r>
        <w:t>Zadávací lhůta</w:t>
      </w:r>
      <w:r>
        <w:tab/>
      </w:r>
      <w:r>
        <w:fldChar w:fldCharType="begin"/>
      </w:r>
      <w:r>
        <w:instrText xml:space="preserve"> PAGEREF _Toc196825454 \h </w:instrText>
      </w:r>
      <w:r>
        <w:fldChar w:fldCharType="separate"/>
      </w:r>
      <w:r w:rsidR="00C3070B">
        <w:t>5</w:t>
      </w:r>
      <w:r>
        <w:fldChar w:fldCharType="end"/>
      </w:r>
    </w:p>
    <w:p w14:paraId="0AD08FFC" w14:textId="0AD2693E" w:rsidR="00641D2F" w:rsidRDefault="00641D2F">
      <w:pPr>
        <w:pStyle w:val="Obsah2"/>
        <w:rPr>
          <w:rFonts w:asciiTheme="minorHAnsi" w:eastAsiaTheme="minorEastAsia" w:hAnsiTheme="minorHAnsi"/>
          <w:kern w:val="2"/>
          <w:sz w:val="24"/>
          <w:szCs w:val="24"/>
          <w:lang w:eastAsia="cs-CZ"/>
          <w14:ligatures w14:val="standardContextual"/>
        </w:rPr>
      </w:pPr>
      <w:r>
        <w:t>4.3</w:t>
      </w:r>
      <w:r>
        <w:rPr>
          <w:rFonts w:asciiTheme="minorHAnsi" w:eastAsiaTheme="minorEastAsia" w:hAnsiTheme="minorHAnsi"/>
          <w:kern w:val="2"/>
          <w:sz w:val="24"/>
          <w:szCs w:val="24"/>
          <w:lang w:eastAsia="cs-CZ"/>
          <w14:ligatures w14:val="standardContextual"/>
        </w:rPr>
        <w:tab/>
      </w:r>
      <w:r>
        <w:t>Prohlídka místa plnění</w:t>
      </w:r>
      <w:r>
        <w:tab/>
      </w:r>
      <w:r>
        <w:fldChar w:fldCharType="begin"/>
      </w:r>
      <w:r>
        <w:instrText xml:space="preserve"> PAGEREF _Toc196825455 \h </w:instrText>
      </w:r>
      <w:r>
        <w:fldChar w:fldCharType="separate"/>
      </w:r>
      <w:r w:rsidR="00C3070B">
        <w:t>5</w:t>
      </w:r>
      <w:r>
        <w:fldChar w:fldCharType="end"/>
      </w:r>
    </w:p>
    <w:p w14:paraId="7E307D80" w14:textId="657CF164" w:rsidR="00641D2F" w:rsidRDefault="00641D2F">
      <w:pPr>
        <w:pStyle w:val="Obsah2"/>
        <w:rPr>
          <w:rFonts w:asciiTheme="minorHAnsi" w:eastAsiaTheme="minorEastAsia" w:hAnsiTheme="minorHAnsi"/>
          <w:kern w:val="2"/>
          <w:sz w:val="24"/>
          <w:szCs w:val="24"/>
          <w:lang w:eastAsia="cs-CZ"/>
          <w14:ligatures w14:val="standardContextual"/>
        </w:rPr>
      </w:pPr>
      <w:r>
        <w:t>4.4</w:t>
      </w:r>
      <w:r>
        <w:rPr>
          <w:rFonts w:asciiTheme="minorHAnsi" w:eastAsiaTheme="minorEastAsia" w:hAnsiTheme="minorHAnsi"/>
          <w:kern w:val="2"/>
          <w:sz w:val="24"/>
          <w:szCs w:val="24"/>
          <w:lang w:eastAsia="cs-CZ"/>
          <w14:ligatures w14:val="standardContextual"/>
        </w:rPr>
        <w:tab/>
      </w:r>
      <w:r>
        <w:t>Pojištění</w:t>
      </w:r>
      <w:r>
        <w:tab/>
      </w:r>
      <w:r>
        <w:fldChar w:fldCharType="begin"/>
      </w:r>
      <w:r>
        <w:instrText xml:space="preserve"> PAGEREF _Toc196825456 \h </w:instrText>
      </w:r>
      <w:r>
        <w:fldChar w:fldCharType="separate"/>
      </w:r>
      <w:r w:rsidR="00C3070B">
        <w:t>5</w:t>
      </w:r>
      <w:r>
        <w:fldChar w:fldCharType="end"/>
      </w:r>
    </w:p>
    <w:p w14:paraId="254B983B" w14:textId="55BA4F19" w:rsidR="00641D2F" w:rsidRDefault="00641D2F">
      <w:pPr>
        <w:pStyle w:val="Obsah2"/>
        <w:rPr>
          <w:rFonts w:asciiTheme="minorHAnsi" w:eastAsiaTheme="minorEastAsia" w:hAnsiTheme="minorHAnsi"/>
          <w:kern w:val="2"/>
          <w:sz w:val="24"/>
          <w:szCs w:val="24"/>
          <w:lang w:eastAsia="cs-CZ"/>
          <w14:ligatures w14:val="standardContextual"/>
        </w:rPr>
      </w:pPr>
      <w:r>
        <w:t>4.5</w:t>
      </w:r>
      <w:r>
        <w:rPr>
          <w:rFonts w:asciiTheme="minorHAnsi" w:eastAsiaTheme="minorEastAsia" w:hAnsiTheme="minorHAnsi"/>
          <w:kern w:val="2"/>
          <w:sz w:val="24"/>
          <w:szCs w:val="24"/>
          <w:lang w:eastAsia="cs-CZ"/>
          <w14:ligatures w14:val="standardContextual"/>
        </w:rPr>
        <w:tab/>
      </w:r>
      <w:r>
        <w:t>Vzorek</w:t>
      </w:r>
      <w:r>
        <w:tab/>
      </w:r>
      <w:r>
        <w:fldChar w:fldCharType="begin"/>
      </w:r>
      <w:r>
        <w:instrText xml:space="preserve"> PAGEREF _Toc196825457 \h </w:instrText>
      </w:r>
      <w:r>
        <w:fldChar w:fldCharType="separate"/>
      </w:r>
      <w:r w:rsidR="00C3070B">
        <w:t>5</w:t>
      </w:r>
      <w:r>
        <w:fldChar w:fldCharType="end"/>
      </w:r>
    </w:p>
    <w:p w14:paraId="601BC54E" w14:textId="3403672A" w:rsidR="00641D2F" w:rsidRDefault="00641D2F">
      <w:pPr>
        <w:pStyle w:val="Obsah1"/>
        <w:rPr>
          <w:rFonts w:asciiTheme="minorHAnsi" w:eastAsiaTheme="minorEastAsia" w:hAnsiTheme="minorHAnsi" w:cstheme="minorBidi"/>
          <w:b w:val="0"/>
          <w:color w:val="auto"/>
          <w:kern w:val="2"/>
          <w:sz w:val="24"/>
          <w:szCs w:val="24"/>
          <w14:ligatures w14:val="standardContextual"/>
        </w:rPr>
      </w:pPr>
      <w:r>
        <w:t>5</w:t>
      </w:r>
      <w:r>
        <w:rPr>
          <w:rFonts w:asciiTheme="minorHAnsi" w:eastAsiaTheme="minorEastAsia" w:hAnsiTheme="minorHAnsi" w:cstheme="minorBidi"/>
          <w:b w:val="0"/>
          <w:color w:val="auto"/>
          <w:kern w:val="2"/>
          <w:sz w:val="24"/>
          <w:szCs w:val="24"/>
          <w14:ligatures w14:val="standardContextual"/>
        </w:rPr>
        <w:tab/>
      </w:r>
      <w:r>
        <w:t>NABÍDKOVÁ CENA</w:t>
      </w:r>
      <w:r>
        <w:tab/>
      </w:r>
      <w:r>
        <w:fldChar w:fldCharType="begin"/>
      </w:r>
      <w:r>
        <w:instrText xml:space="preserve"> PAGEREF _Toc196825458 \h </w:instrText>
      </w:r>
      <w:r>
        <w:fldChar w:fldCharType="separate"/>
      </w:r>
      <w:r w:rsidR="00C3070B">
        <w:t>6</w:t>
      </w:r>
      <w:r>
        <w:fldChar w:fldCharType="end"/>
      </w:r>
    </w:p>
    <w:p w14:paraId="246D322E" w14:textId="7B11A290" w:rsidR="00641D2F" w:rsidRDefault="00641D2F">
      <w:pPr>
        <w:pStyle w:val="Obsah2"/>
        <w:rPr>
          <w:rFonts w:asciiTheme="minorHAnsi" w:eastAsiaTheme="minorEastAsia" w:hAnsiTheme="minorHAnsi"/>
          <w:kern w:val="2"/>
          <w:sz w:val="24"/>
          <w:szCs w:val="24"/>
          <w:lang w:eastAsia="cs-CZ"/>
          <w14:ligatures w14:val="standardContextual"/>
        </w:rPr>
      </w:pPr>
      <w:r>
        <w:t>5.1</w:t>
      </w:r>
      <w:r>
        <w:rPr>
          <w:rFonts w:asciiTheme="minorHAnsi" w:eastAsiaTheme="minorEastAsia" w:hAnsiTheme="minorHAnsi"/>
          <w:kern w:val="2"/>
          <w:sz w:val="24"/>
          <w:szCs w:val="24"/>
          <w:lang w:eastAsia="cs-CZ"/>
          <w14:ligatures w14:val="standardContextual"/>
        </w:rPr>
        <w:tab/>
      </w:r>
      <w:r>
        <w:t>Zpracování nabídkové ceny</w:t>
      </w:r>
      <w:r>
        <w:tab/>
      </w:r>
      <w:r>
        <w:fldChar w:fldCharType="begin"/>
      </w:r>
      <w:r>
        <w:instrText xml:space="preserve"> PAGEREF _Toc196825459 \h </w:instrText>
      </w:r>
      <w:r>
        <w:fldChar w:fldCharType="separate"/>
      </w:r>
      <w:r w:rsidR="00C3070B">
        <w:t>6</w:t>
      </w:r>
      <w:r>
        <w:fldChar w:fldCharType="end"/>
      </w:r>
    </w:p>
    <w:p w14:paraId="0C2AD752" w14:textId="192F3CDE" w:rsidR="00641D2F" w:rsidRDefault="00641D2F">
      <w:pPr>
        <w:pStyle w:val="Obsah2"/>
        <w:rPr>
          <w:rFonts w:asciiTheme="minorHAnsi" w:eastAsiaTheme="minorEastAsia" w:hAnsiTheme="minorHAnsi"/>
          <w:kern w:val="2"/>
          <w:sz w:val="24"/>
          <w:szCs w:val="24"/>
          <w:lang w:eastAsia="cs-CZ"/>
          <w14:ligatures w14:val="standardContextual"/>
        </w:rPr>
      </w:pPr>
      <w:r>
        <w:t>5.2</w:t>
      </w:r>
      <w:r>
        <w:rPr>
          <w:rFonts w:asciiTheme="minorHAnsi" w:eastAsiaTheme="minorEastAsia" w:hAnsiTheme="minorHAnsi"/>
          <w:kern w:val="2"/>
          <w:sz w:val="24"/>
          <w:szCs w:val="24"/>
          <w:lang w:eastAsia="cs-CZ"/>
          <w14:ligatures w14:val="standardContextual"/>
        </w:rPr>
        <w:tab/>
      </w:r>
      <w:r>
        <w:t>Limitace nabídkové ceny</w:t>
      </w:r>
      <w:r>
        <w:tab/>
      </w:r>
      <w:r>
        <w:fldChar w:fldCharType="begin"/>
      </w:r>
      <w:r>
        <w:instrText xml:space="preserve"> PAGEREF _Toc196825460 \h </w:instrText>
      </w:r>
      <w:r>
        <w:fldChar w:fldCharType="separate"/>
      </w:r>
      <w:r w:rsidR="00C3070B">
        <w:t>6</w:t>
      </w:r>
      <w:r>
        <w:fldChar w:fldCharType="end"/>
      </w:r>
    </w:p>
    <w:p w14:paraId="629318A3" w14:textId="37640C62" w:rsidR="00641D2F" w:rsidRDefault="00641D2F">
      <w:pPr>
        <w:pStyle w:val="Obsah2"/>
        <w:rPr>
          <w:rFonts w:asciiTheme="minorHAnsi" w:eastAsiaTheme="minorEastAsia" w:hAnsiTheme="minorHAnsi"/>
          <w:kern w:val="2"/>
          <w:sz w:val="24"/>
          <w:szCs w:val="24"/>
          <w:lang w:eastAsia="cs-CZ"/>
          <w14:ligatures w14:val="standardContextual"/>
        </w:rPr>
      </w:pPr>
      <w:r>
        <w:t>5.3</w:t>
      </w:r>
      <w:r>
        <w:rPr>
          <w:rFonts w:asciiTheme="minorHAnsi" w:eastAsiaTheme="minorEastAsia" w:hAnsiTheme="minorHAnsi"/>
          <w:kern w:val="2"/>
          <w:sz w:val="24"/>
          <w:szCs w:val="24"/>
          <w:lang w:eastAsia="cs-CZ"/>
          <w14:ligatures w14:val="standardContextual"/>
        </w:rPr>
        <w:tab/>
      </w:r>
      <w:r>
        <w:t>Mimořádně nízká nabídková cena</w:t>
      </w:r>
      <w:r>
        <w:tab/>
      </w:r>
      <w:r>
        <w:fldChar w:fldCharType="begin"/>
      </w:r>
      <w:r>
        <w:instrText xml:space="preserve"> PAGEREF _Toc196825461 \h </w:instrText>
      </w:r>
      <w:r>
        <w:fldChar w:fldCharType="separate"/>
      </w:r>
      <w:r w:rsidR="00C3070B">
        <w:t>6</w:t>
      </w:r>
      <w:r>
        <w:fldChar w:fldCharType="end"/>
      </w:r>
    </w:p>
    <w:p w14:paraId="402519BB" w14:textId="5853F7EE" w:rsidR="00641D2F" w:rsidRDefault="00641D2F">
      <w:pPr>
        <w:pStyle w:val="Obsah1"/>
        <w:rPr>
          <w:rFonts w:asciiTheme="minorHAnsi" w:eastAsiaTheme="minorEastAsia" w:hAnsiTheme="minorHAnsi" w:cstheme="minorBidi"/>
          <w:b w:val="0"/>
          <w:color w:val="auto"/>
          <w:kern w:val="2"/>
          <w:sz w:val="24"/>
          <w:szCs w:val="24"/>
          <w14:ligatures w14:val="standardContextual"/>
        </w:rPr>
      </w:pPr>
      <w:r>
        <w:t>6</w:t>
      </w:r>
      <w:r>
        <w:rPr>
          <w:rFonts w:asciiTheme="minorHAnsi" w:eastAsiaTheme="minorEastAsia" w:hAnsiTheme="minorHAnsi" w:cstheme="minorBidi"/>
          <w:b w:val="0"/>
          <w:color w:val="auto"/>
          <w:kern w:val="2"/>
          <w:sz w:val="24"/>
          <w:szCs w:val="24"/>
          <w14:ligatures w14:val="standardContextual"/>
        </w:rPr>
        <w:tab/>
      </w:r>
      <w:r>
        <w:t>HODNOCENÍ A POSOUZENÍ NABÍDEK</w:t>
      </w:r>
      <w:r>
        <w:tab/>
      </w:r>
      <w:r>
        <w:fldChar w:fldCharType="begin"/>
      </w:r>
      <w:r>
        <w:instrText xml:space="preserve"> PAGEREF _Toc196825462 \h </w:instrText>
      </w:r>
      <w:r>
        <w:fldChar w:fldCharType="separate"/>
      </w:r>
      <w:r w:rsidR="00C3070B">
        <w:t>6</w:t>
      </w:r>
      <w:r>
        <w:fldChar w:fldCharType="end"/>
      </w:r>
    </w:p>
    <w:p w14:paraId="6A58DFB7" w14:textId="506CF513" w:rsidR="00641D2F" w:rsidRDefault="00641D2F">
      <w:pPr>
        <w:pStyle w:val="Obsah2"/>
        <w:rPr>
          <w:rFonts w:asciiTheme="minorHAnsi" w:eastAsiaTheme="minorEastAsia" w:hAnsiTheme="minorHAnsi"/>
          <w:kern w:val="2"/>
          <w:sz w:val="24"/>
          <w:szCs w:val="24"/>
          <w:lang w:eastAsia="cs-CZ"/>
          <w14:ligatures w14:val="standardContextual"/>
        </w:rPr>
      </w:pPr>
      <w:r>
        <w:t>6.1</w:t>
      </w:r>
      <w:r>
        <w:rPr>
          <w:rFonts w:asciiTheme="minorHAnsi" w:eastAsiaTheme="minorEastAsia" w:hAnsiTheme="minorHAnsi"/>
          <w:kern w:val="2"/>
          <w:sz w:val="24"/>
          <w:szCs w:val="24"/>
          <w:lang w:eastAsia="cs-CZ"/>
          <w14:ligatures w14:val="standardContextual"/>
        </w:rPr>
        <w:tab/>
      </w:r>
      <w:r>
        <w:t>Hodnoticí kritérium</w:t>
      </w:r>
      <w:r>
        <w:tab/>
      </w:r>
      <w:r>
        <w:fldChar w:fldCharType="begin"/>
      </w:r>
      <w:r>
        <w:instrText xml:space="preserve"> PAGEREF _Toc196825463 \h </w:instrText>
      </w:r>
      <w:r>
        <w:fldChar w:fldCharType="separate"/>
      </w:r>
      <w:r w:rsidR="00C3070B">
        <w:t>6</w:t>
      </w:r>
      <w:r>
        <w:fldChar w:fldCharType="end"/>
      </w:r>
    </w:p>
    <w:p w14:paraId="6E8B65F1" w14:textId="25EFCF1C" w:rsidR="00641D2F" w:rsidRDefault="00641D2F">
      <w:pPr>
        <w:pStyle w:val="Obsah2"/>
        <w:rPr>
          <w:rFonts w:asciiTheme="minorHAnsi" w:eastAsiaTheme="minorEastAsia" w:hAnsiTheme="minorHAnsi"/>
          <w:kern w:val="2"/>
          <w:sz w:val="24"/>
          <w:szCs w:val="24"/>
          <w:lang w:eastAsia="cs-CZ"/>
          <w14:ligatures w14:val="standardContextual"/>
        </w:rPr>
      </w:pPr>
      <w:r>
        <w:t>6.2</w:t>
      </w:r>
      <w:r>
        <w:rPr>
          <w:rFonts w:asciiTheme="minorHAnsi" w:eastAsiaTheme="minorEastAsia" w:hAnsiTheme="minorHAnsi"/>
          <w:kern w:val="2"/>
          <w:sz w:val="24"/>
          <w:szCs w:val="24"/>
          <w:lang w:eastAsia="cs-CZ"/>
          <w14:ligatures w14:val="standardContextual"/>
        </w:rPr>
        <w:tab/>
      </w:r>
      <w:r>
        <w:t>Způsob hodnocení nabídek</w:t>
      </w:r>
      <w:r>
        <w:tab/>
      </w:r>
      <w:r>
        <w:fldChar w:fldCharType="begin"/>
      </w:r>
      <w:r>
        <w:instrText xml:space="preserve"> PAGEREF _Toc196825464 \h </w:instrText>
      </w:r>
      <w:r>
        <w:fldChar w:fldCharType="separate"/>
      </w:r>
      <w:r w:rsidR="00C3070B">
        <w:t>6</w:t>
      </w:r>
      <w:r>
        <w:fldChar w:fldCharType="end"/>
      </w:r>
    </w:p>
    <w:p w14:paraId="74D2AF0E" w14:textId="3D3D321C" w:rsidR="00641D2F" w:rsidRDefault="00641D2F">
      <w:pPr>
        <w:pStyle w:val="Obsah1"/>
        <w:rPr>
          <w:rFonts w:asciiTheme="minorHAnsi" w:eastAsiaTheme="minorEastAsia" w:hAnsiTheme="minorHAnsi" w:cstheme="minorBidi"/>
          <w:b w:val="0"/>
          <w:color w:val="auto"/>
          <w:kern w:val="2"/>
          <w:sz w:val="24"/>
          <w:szCs w:val="24"/>
          <w14:ligatures w14:val="standardContextual"/>
        </w:rPr>
      </w:pPr>
      <w:r>
        <w:t>7</w:t>
      </w:r>
      <w:r>
        <w:rPr>
          <w:rFonts w:asciiTheme="minorHAnsi" w:eastAsiaTheme="minorEastAsia" w:hAnsiTheme="minorHAnsi" w:cstheme="minorBidi"/>
          <w:b w:val="0"/>
          <w:color w:val="auto"/>
          <w:kern w:val="2"/>
          <w:sz w:val="24"/>
          <w:szCs w:val="24"/>
          <w14:ligatures w14:val="standardContextual"/>
        </w:rPr>
        <w:tab/>
      </w:r>
      <w:r>
        <w:t>NABÍDKA</w:t>
      </w:r>
      <w:r>
        <w:tab/>
      </w:r>
      <w:r>
        <w:fldChar w:fldCharType="begin"/>
      </w:r>
      <w:r>
        <w:instrText xml:space="preserve"> PAGEREF _Toc196825465 \h </w:instrText>
      </w:r>
      <w:r>
        <w:fldChar w:fldCharType="separate"/>
      </w:r>
      <w:r w:rsidR="00C3070B">
        <w:t>7</w:t>
      </w:r>
      <w:r>
        <w:fldChar w:fldCharType="end"/>
      </w:r>
    </w:p>
    <w:p w14:paraId="5192AA7D" w14:textId="069B7E2F" w:rsidR="00641D2F" w:rsidRDefault="00641D2F">
      <w:pPr>
        <w:pStyle w:val="Obsah1"/>
        <w:rPr>
          <w:rFonts w:asciiTheme="minorHAnsi" w:eastAsiaTheme="minorEastAsia" w:hAnsiTheme="minorHAnsi" w:cstheme="minorBidi"/>
          <w:b w:val="0"/>
          <w:color w:val="auto"/>
          <w:kern w:val="2"/>
          <w:sz w:val="24"/>
          <w:szCs w:val="24"/>
          <w14:ligatures w14:val="standardContextual"/>
        </w:rPr>
      </w:pPr>
      <w:r>
        <w:t>8</w:t>
      </w:r>
      <w:r>
        <w:rPr>
          <w:rFonts w:asciiTheme="minorHAnsi" w:eastAsiaTheme="minorEastAsia" w:hAnsiTheme="minorHAnsi" w:cstheme="minorBidi"/>
          <w:b w:val="0"/>
          <w:color w:val="auto"/>
          <w:kern w:val="2"/>
          <w:sz w:val="24"/>
          <w:szCs w:val="24"/>
          <w14:ligatures w14:val="standardContextual"/>
        </w:rPr>
        <w:tab/>
      </w:r>
      <w:r>
        <w:t>ZADÁVACÍ ŘÍZENÍ</w:t>
      </w:r>
      <w:r>
        <w:tab/>
      </w:r>
      <w:r>
        <w:fldChar w:fldCharType="begin"/>
      </w:r>
      <w:r>
        <w:instrText xml:space="preserve"> PAGEREF _Toc196825466 \h </w:instrText>
      </w:r>
      <w:r>
        <w:fldChar w:fldCharType="separate"/>
      </w:r>
      <w:r w:rsidR="00C3070B">
        <w:t>8</w:t>
      </w:r>
      <w:r>
        <w:fldChar w:fldCharType="end"/>
      </w:r>
    </w:p>
    <w:p w14:paraId="02A367BD" w14:textId="5C44F66A" w:rsidR="00641D2F" w:rsidRDefault="00641D2F">
      <w:pPr>
        <w:pStyle w:val="Obsah1"/>
        <w:rPr>
          <w:rFonts w:asciiTheme="minorHAnsi" w:eastAsiaTheme="minorEastAsia" w:hAnsiTheme="minorHAnsi" w:cstheme="minorBidi"/>
          <w:b w:val="0"/>
          <w:color w:val="auto"/>
          <w:kern w:val="2"/>
          <w:sz w:val="24"/>
          <w:szCs w:val="24"/>
          <w14:ligatures w14:val="standardContextual"/>
        </w:rPr>
      </w:pPr>
      <w:r>
        <w:t>9</w:t>
      </w:r>
      <w:r>
        <w:rPr>
          <w:rFonts w:asciiTheme="minorHAnsi" w:eastAsiaTheme="minorEastAsia" w:hAnsiTheme="minorHAnsi" w:cstheme="minorBidi"/>
          <w:b w:val="0"/>
          <w:color w:val="auto"/>
          <w:kern w:val="2"/>
          <w:sz w:val="24"/>
          <w:szCs w:val="24"/>
          <w14:ligatures w14:val="standardContextual"/>
        </w:rPr>
        <w:tab/>
      </w:r>
      <w:r>
        <w:t>ZÁVĚREČNÁ USTANOVENÍ</w:t>
      </w:r>
      <w:r>
        <w:tab/>
      </w:r>
      <w:r>
        <w:fldChar w:fldCharType="begin"/>
      </w:r>
      <w:r>
        <w:instrText xml:space="preserve"> PAGEREF _Toc196825467 \h </w:instrText>
      </w:r>
      <w:r>
        <w:fldChar w:fldCharType="separate"/>
      </w:r>
      <w:r w:rsidR="00C3070B">
        <w:t>8</w:t>
      </w:r>
      <w:r>
        <w:fldChar w:fldCharType="end"/>
      </w:r>
    </w:p>
    <w:p w14:paraId="51CF6778" w14:textId="1D836206" w:rsidR="00641D2F" w:rsidRDefault="00641D2F">
      <w:pPr>
        <w:pStyle w:val="Obsah2"/>
        <w:rPr>
          <w:rFonts w:asciiTheme="minorHAnsi" w:eastAsiaTheme="minorEastAsia" w:hAnsiTheme="minorHAnsi"/>
          <w:kern w:val="2"/>
          <w:sz w:val="24"/>
          <w:szCs w:val="24"/>
          <w:lang w:eastAsia="cs-CZ"/>
          <w14:ligatures w14:val="standardContextual"/>
        </w:rPr>
      </w:pPr>
      <w:r>
        <w:t>9.1</w:t>
      </w:r>
      <w:r>
        <w:rPr>
          <w:rFonts w:asciiTheme="minorHAnsi" w:eastAsiaTheme="minorEastAsia" w:hAnsiTheme="minorHAnsi"/>
          <w:kern w:val="2"/>
          <w:sz w:val="24"/>
          <w:szCs w:val="24"/>
          <w:lang w:eastAsia="cs-CZ"/>
          <w14:ligatures w14:val="standardContextual"/>
        </w:rPr>
        <w:tab/>
      </w:r>
      <w:r>
        <w:t xml:space="preserve">Elektronický nástroj </w:t>
      </w:r>
      <w:r w:rsidRPr="00254770">
        <w:rPr>
          <w:highlight w:val="yellow"/>
        </w:rPr>
        <w:t>…</w:t>
      </w:r>
      <w:r>
        <w:tab/>
      </w:r>
      <w:r>
        <w:fldChar w:fldCharType="begin"/>
      </w:r>
      <w:r>
        <w:instrText xml:space="preserve"> PAGEREF _Toc196825468 \h </w:instrText>
      </w:r>
      <w:r>
        <w:fldChar w:fldCharType="separate"/>
      </w:r>
      <w:r w:rsidR="00C3070B">
        <w:t>8</w:t>
      </w:r>
      <w:r>
        <w:fldChar w:fldCharType="end"/>
      </w:r>
    </w:p>
    <w:p w14:paraId="1CC14E13" w14:textId="4108DAC4" w:rsidR="00641D2F" w:rsidRDefault="00641D2F">
      <w:pPr>
        <w:pStyle w:val="Obsah2"/>
        <w:rPr>
          <w:rFonts w:asciiTheme="minorHAnsi" w:eastAsiaTheme="minorEastAsia" w:hAnsiTheme="minorHAnsi"/>
          <w:kern w:val="2"/>
          <w:sz w:val="24"/>
          <w:szCs w:val="24"/>
          <w:lang w:eastAsia="cs-CZ"/>
          <w14:ligatures w14:val="standardContextual"/>
        </w:rPr>
      </w:pPr>
      <w:r>
        <w:t>9.2</w:t>
      </w:r>
      <w:r>
        <w:rPr>
          <w:rFonts w:asciiTheme="minorHAnsi" w:eastAsiaTheme="minorEastAsia" w:hAnsiTheme="minorHAnsi"/>
          <w:kern w:val="2"/>
          <w:sz w:val="24"/>
          <w:szCs w:val="24"/>
          <w:lang w:eastAsia="cs-CZ"/>
          <w14:ligatures w14:val="standardContextual"/>
        </w:rPr>
        <w:tab/>
      </w:r>
      <w:r>
        <w:t>KOMUNIKACE</w:t>
      </w:r>
      <w:r>
        <w:tab/>
      </w:r>
      <w:r>
        <w:fldChar w:fldCharType="begin"/>
      </w:r>
      <w:r>
        <w:instrText xml:space="preserve"> PAGEREF _Toc196825469 \h </w:instrText>
      </w:r>
      <w:r>
        <w:fldChar w:fldCharType="separate"/>
      </w:r>
      <w:r w:rsidR="00C3070B">
        <w:t>8</w:t>
      </w:r>
      <w:r>
        <w:fldChar w:fldCharType="end"/>
      </w:r>
    </w:p>
    <w:p w14:paraId="3EDCF376" w14:textId="7E9D8132" w:rsidR="00641D2F" w:rsidRDefault="00641D2F">
      <w:pPr>
        <w:pStyle w:val="Obsah2"/>
        <w:rPr>
          <w:rFonts w:asciiTheme="minorHAnsi" w:eastAsiaTheme="minorEastAsia" w:hAnsiTheme="minorHAnsi"/>
          <w:kern w:val="2"/>
          <w:sz w:val="24"/>
          <w:szCs w:val="24"/>
          <w:lang w:eastAsia="cs-CZ"/>
          <w14:ligatures w14:val="standardContextual"/>
        </w:rPr>
      </w:pPr>
      <w:r>
        <w:t>9.3</w:t>
      </w:r>
      <w:r>
        <w:rPr>
          <w:rFonts w:asciiTheme="minorHAnsi" w:eastAsiaTheme="minorEastAsia" w:hAnsiTheme="minorHAnsi"/>
          <w:kern w:val="2"/>
          <w:sz w:val="24"/>
          <w:szCs w:val="24"/>
          <w:lang w:eastAsia="cs-CZ"/>
          <w14:ligatures w14:val="standardContextual"/>
        </w:rPr>
        <w:tab/>
      </w:r>
      <w:r>
        <w:t>GDPR</w:t>
      </w:r>
      <w:r>
        <w:tab/>
      </w:r>
      <w:r>
        <w:fldChar w:fldCharType="begin"/>
      </w:r>
      <w:r>
        <w:instrText xml:space="preserve"> PAGEREF _Toc196825470 \h </w:instrText>
      </w:r>
      <w:r>
        <w:fldChar w:fldCharType="separate"/>
      </w:r>
      <w:r w:rsidR="00C3070B">
        <w:t>8</w:t>
      </w:r>
      <w:r>
        <w:fldChar w:fldCharType="end"/>
      </w:r>
    </w:p>
    <w:p w14:paraId="3D74D76D" w14:textId="6E0DEC8C" w:rsidR="00641D2F" w:rsidRDefault="00641D2F">
      <w:pPr>
        <w:pStyle w:val="Obsah2"/>
        <w:rPr>
          <w:rFonts w:asciiTheme="minorHAnsi" w:eastAsiaTheme="minorEastAsia" w:hAnsiTheme="minorHAnsi"/>
          <w:kern w:val="2"/>
          <w:sz w:val="24"/>
          <w:szCs w:val="24"/>
          <w:lang w:eastAsia="cs-CZ"/>
          <w14:ligatures w14:val="standardContextual"/>
        </w:rPr>
      </w:pPr>
      <w:r>
        <w:t>9.4</w:t>
      </w:r>
      <w:r>
        <w:rPr>
          <w:rFonts w:asciiTheme="minorHAnsi" w:eastAsiaTheme="minorEastAsia" w:hAnsiTheme="minorHAnsi"/>
          <w:kern w:val="2"/>
          <w:sz w:val="24"/>
          <w:szCs w:val="24"/>
          <w:lang w:eastAsia="cs-CZ"/>
          <w14:ligatures w14:val="standardContextual"/>
        </w:rPr>
        <w:tab/>
      </w:r>
      <w:r>
        <w:t>Další informace</w:t>
      </w:r>
      <w:r>
        <w:tab/>
      </w:r>
      <w:r>
        <w:fldChar w:fldCharType="begin"/>
      </w:r>
      <w:r>
        <w:instrText xml:space="preserve"> PAGEREF _Toc196825471 \h </w:instrText>
      </w:r>
      <w:r>
        <w:fldChar w:fldCharType="separate"/>
      </w:r>
      <w:r w:rsidR="00C3070B">
        <w:t>8</w:t>
      </w:r>
      <w:r>
        <w:fldChar w:fldCharType="end"/>
      </w:r>
    </w:p>
    <w:p w14:paraId="4679371B" w14:textId="4366CE7E" w:rsidR="00641D2F" w:rsidRDefault="00641D2F">
      <w:pPr>
        <w:pStyle w:val="Obsah1"/>
        <w:rPr>
          <w:rFonts w:asciiTheme="minorHAnsi" w:eastAsiaTheme="minorEastAsia" w:hAnsiTheme="minorHAnsi" w:cstheme="minorBidi"/>
          <w:b w:val="0"/>
          <w:color w:val="auto"/>
          <w:kern w:val="2"/>
          <w:sz w:val="24"/>
          <w:szCs w:val="24"/>
          <w14:ligatures w14:val="standardContextual"/>
        </w:rPr>
      </w:pPr>
      <w:r>
        <w:t>10</w:t>
      </w:r>
      <w:r>
        <w:rPr>
          <w:rFonts w:asciiTheme="minorHAnsi" w:eastAsiaTheme="minorEastAsia" w:hAnsiTheme="minorHAnsi" w:cstheme="minorBidi"/>
          <w:b w:val="0"/>
          <w:color w:val="auto"/>
          <w:kern w:val="2"/>
          <w:sz w:val="24"/>
          <w:szCs w:val="24"/>
          <w14:ligatures w14:val="standardContextual"/>
        </w:rPr>
        <w:tab/>
      </w:r>
      <w:r>
        <w:t>PŘÍLOHY ZADÁVACÍ DOKUMENTACE</w:t>
      </w:r>
      <w:r>
        <w:tab/>
      </w:r>
      <w:r>
        <w:fldChar w:fldCharType="begin"/>
      </w:r>
      <w:r>
        <w:instrText xml:space="preserve"> PAGEREF _Toc196825472 \h </w:instrText>
      </w:r>
      <w:r>
        <w:fldChar w:fldCharType="separate"/>
      </w:r>
      <w:r w:rsidR="00C3070B">
        <w:t>8</w:t>
      </w:r>
      <w:r>
        <w:fldChar w:fldCharType="end"/>
      </w:r>
    </w:p>
    <w:p w14:paraId="3343DDBA" w14:textId="31600D02" w:rsidR="00641D2F" w:rsidRDefault="00641D2F">
      <w:pPr>
        <w:pStyle w:val="Obsah1"/>
        <w:rPr>
          <w:rFonts w:asciiTheme="minorHAnsi" w:eastAsiaTheme="minorEastAsia" w:hAnsiTheme="minorHAnsi" w:cstheme="minorBidi"/>
          <w:b w:val="0"/>
          <w:color w:val="auto"/>
          <w:kern w:val="2"/>
          <w:sz w:val="24"/>
          <w:szCs w:val="24"/>
          <w14:ligatures w14:val="standardContextual"/>
        </w:rPr>
      </w:pPr>
      <w:r>
        <w:t>OBECNÉ PODMÍNKY ZADÁVACÍHO ŘÍZENÍ</w:t>
      </w:r>
      <w:r>
        <w:tab/>
      </w:r>
      <w:r>
        <w:fldChar w:fldCharType="begin"/>
      </w:r>
      <w:r>
        <w:instrText xml:space="preserve"> PAGEREF _Toc196825473 \h </w:instrText>
      </w:r>
      <w:r>
        <w:fldChar w:fldCharType="separate"/>
      </w:r>
      <w:r w:rsidR="00C3070B">
        <w:t>9</w:t>
      </w:r>
      <w:r>
        <w:fldChar w:fldCharType="end"/>
      </w:r>
    </w:p>
    <w:p w14:paraId="399A2187" w14:textId="1DC2EF5D" w:rsidR="00641D2F" w:rsidRDefault="00641D2F">
      <w:pPr>
        <w:spacing w:after="160" w:line="259" w:lineRule="auto"/>
        <w:jc w:val="left"/>
        <w:rPr>
          <w:rFonts w:asciiTheme="minorHAnsi" w:eastAsiaTheme="minorEastAsia" w:hAnsiTheme="minorHAnsi" w:cs="Calibri"/>
          <w:b/>
          <w:noProof/>
          <w:color w:val="000000" w:themeColor="text1"/>
          <w:kern w:val="2"/>
          <w:sz w:val="24"/>
          <w:szCs w:val="24"/>
          <w:lang w:eastAsia="cs-CZ"/>
          <w14:ligatures w14:val="standardContextual"/>
        </w:rPr>
      </w:pPr>
      <w:r>
        <w:rPr>
          <w:rFonts w:asciiTheme="minorHAnsi" w:eastAsiaTheme="minorEastAsia" w:hAnsiTheme="minorHAnsi"/>
          <w:noProof/>
          <w:kern w:val="2"/>
          <w:sz w:val="24"/>
          <w:szCs w:val="24"/>
          <w14:ligatures w14:val="standardContextual"/>
        </w:rPr>
        <w:br w:type="page"/>
      </w:r>
    </w:p>
    <w:p w14:paraId="23325DE3" w14:textId="500A2A2C" w:rsidR="001530E5" w:rsidRDefault="006B1CD3" w:rsidP="0081649E">
      <w:pPr>
        <w:pStyle w:val="Nadpis1"/>
        <w:shd w:val="clear" w:color="auto" w:fill="D9D9D9" w:themeFill="background1" w:themeFillShade="D9"/>
        <w:jc w:val="left"/>
      </w:pPr>
      <w:r w:rsidRPr="00F07F07">
        <w:rPr>
          <w:rFonts w:cs="Calibri"/>
          <w:i/>
          <w:noProof/>
          <w:color w:val="000000" w:themeColor="text1"/>
          <w:lang w:eastAsia="cs-CZ"/>
        </w:rPr>
        <w:lastRenderedPageBreak/>
        <w:fldChar w:fldCharType="end"/>
      </w:r>
      <w:bookmarkStart w:id="7" w:name="_VEŘEJNÁ_ZAKÁZKA_1"/>
      <w:bookmarkStart w:id="8" w:name="_Toc95137615"/>
      <w:bookmarkStart w:id="9" w:name="_Toc196825443"/>
      <w:bookmarkEnd w:id="7"/>
      <w:r w:rsidR="001530E5">
        <w:t>VEŘEJNÁ ZAKÁZKA</w:t>
      </w:r>
      <w:bookmarkEnd w:id="8"/>
      <w:bookmarkEnd w:id="9"/>
    </w:p>
    <w:p w14:paraId="22E85D20" w14:textId="07F560DA" w:rsidR="00B35CFD" w:rsidRDefault="00B35CFD" w:rsidP="00B35CFD">
      <w:r w:rsidRPr="00B35CFD">
        <w:rPr>
          <w:b/>
        </w:rPr>
        <w:t>Detail veřejné zakázky v</w:t>
      </w:r>
      <w:r w:rsidR="00F07F07">
        <w:rPr>
          <w:b/>
        </w:rPr>
        <w:t xml:space="preserve"> elektronickém nástroji </w:t>
      </w:r>
      <w:commentRangeStart w:id="10"/>
      <w:r w:rsidR="00F07F07" w:rsidRPr="00F07F07">
        <w:rPr>
          <w:b/>
          <w:highlight w:val="yellow"/>
        </w:rPr>
        <w:t>…</w:t>
      </w:r>
      <w:commentRangeEnd w:id="10"/>
      <w:r w:rsidR="00F07F07">
        <w:rPr>
          <w:rStyle w:val="Odkaznakoment"/>
          <w:rFonts w:ascii="Cambria" w:eastAsia="Cambria" w:hAnsi="Cambria" w:cs="Times New Roman"/>
        </w:rPr>
        <w:commentReference w:id="10"/>
      </w:r>
      <w:r w:rsidRPr="00B35CFD">
        <w:t>:</w:t>
      </w:r>
      <w:r w:rsidR="005E5BA0">
        <w:t xml:space="preserve"> </w:t>
      </w:r>
      <w:commentRangeStart w:id="11"/>
      <w:r w:rsidR="001C3958">
        <w:fldChar w:fldCharType="begin"/>
      </w:r>
      <w:r w:rsidR="001C3958">
        <w:instrText>HYPERLINK "https://ezak.cnpk.cz/contract_display_.........html"</w:instrText>
      </w:r>
      <w:r w:rsidR="001C3958">
        <w:fldChar w:fldCharType="separate"/>
      </w:r>
      <w:r w:rsidR="00F07F07">
        <w:rPr>
          <w:rStyle w:val="Hypertextovodkaz"/>
        </w:rPr>
        <w:t>……</w:t>
      </w:r>
      <w:r w:rsidR="001C3958">
        <w:fldChar w:fldCharType="end"/>
      </w:r>
      <w:commentRangeEnd w:id="11"/>
      <w:r w:rsidR="00F07F07">
        <w:rPr>
          <w:rStyle w:val="Odkaznakoment"/>
          <w:rFonts w:ascii="Cambria" w:eastAsia="Cambria" w:hAnsi="Cambria" w:cs="Times New Roman"/>
        </w:rPr>
        <w:commentReference w:id="11"/>
      </w:r>
      <w:r w:rsidR="001C3958">
        <w:t xml:space="preserve"> </w:t>
      </w:r>
    </w:p>
    <w:p w14:paraId="4749469A" w14:textId="01F15878" w:rsidR="00B35CFD" w:rsidRDefault="00DB1102" w:rsidP="00B35CFD">
      <w:r>
        <w:t>V detailu veřejné zakázky</w:t>
      </w:r>
      <w:r w:rsidR="00B35CFD">
        <w:t xml:space="preserve"> dodavatelé </w:t>
      </w:r>
      <w:commentRangeStart w:id="12"/>
      <w:r w:rsidR="00B35CFD">
        <w:t>naleznou zadávací podmínky, vysvětlení zadávací dokumentace a další informace o veřejné zakázce. V tomto detailu se podávají elektronické nabídky.</w:t>
      </w:r>
      <w:commentRangeEnd w:id="12"/>
      <w:r w:rsidR="00461AEE">
        <w:rPr>
          <w:rStyle w:val="Odkaznakoment"/>
          <w:rFonts w:ascii="Cambria" w:eastAsia="Cambria" w:hAnsi="Cambria" w:cs="Times New Roman"/>
        </w:rPr>
        <w:commentReference w:id="12"/>
      </w:r>
    </w:p>
    <w:p w14:paraId="28FC1F4B" w14:textId="77777777" w:rsidR="00B35CFD" w:rsidRDefault="00B35CFD" w:rsidP="00934816">
      <w:r w:rsidRPr="00B35CFD">
        <w:t xml:space="preserve">Předběžné tržní konzultace nebyly </w:t>
      </w:r>
      <w:commentRangeStart w:id="13"/>
      <w:r w:rsidRPr="00B35CFD">
        <w:t>realizovány</w:t>
      </w:r>
      <w:commentRangeEnd w:id="13"/>
      <w:r w:rsidR="002709AD">
        <w:rPr>
          <w:rStyle w:val="Odkaznakoment"/>
          <w:rFonts w:ascii="Cambria" w:eastAsia="Cambria" w:hAnsi="Cambria" w:cs="Times New Roman"/>
        </w:rPr>
        <w:commentReference w:id="13"/>
      </w:r>
      <w:r w:rsidRPr="00B35CFD">
        <w:t>.</w:t>
      </w:r>
    </w:p>
    <w:p w14:paraId="31B79810" w14:textId="30FA9644" w:rsidR="00C916D2" w:rsidRPr="00B35CFD" w:rsidRDefault="00C916D2" w:rsidP="00934816">
      <w:r>
        <w:t>Zpracovateli Zadávací dokumentace jsou zaměstnanci zadavatele</w:t>
      </w:r>
      <w:commentRangeStart w:id="14"/>
      <w:commentRangeEnd w:id="14"/>
      <w:r>
        <w:rPr>
          <w:rStyle w:val="Odkaznakoment"/>
          <w:rFonts w:ascii="Cambria" w:eastAsia="Cambria" w:hAnsi="Cambria" w:cs="Times New Roman"/>
        </w:rPr>
        <w:commentReference w:id="14"/>
      </w:r>
      <w:r>
        <w:t>.</w:t>
      </w:r>
    </w:p>
    <w:p w14:paraId="6B494CBF" w14:textId="215BEC20" w:rsidR="00B35CFD" w:rsidRDefault="001C7D62" w:rsidP="00B35CFD">
      <w:r w:rsidRPr="002519EF">
        <w:rPr>
          <w:color w:val="FF0000"/>
        </w:rPr>
        <w:t xml:space="preserve">Varianta 1: </w:t>
      </w:r>
      <w:r w:rsidR="00B35CFD">
        <w:t>Veřejná zakázka není rozdělena na části, protože se jedná o celistvý funkční celek, který zajistí jeden dodavatel.</w:t>
      </w:r>
    </w:p>
    <w:p w14:paraId="1ED47907" w14:textId="73ADB608" w:rsidR="00461AEE" w:rsidRDefault="001C7D62" w:rsidP="00461AEE">
      <w:pPr>
        <w:rPr>
          <w:color w:val="000000"/>
        </w:rPr>
      </w:pPr>
      <w:r w:rsidRPr="002519EF">
        <w:rPr>
          <w:color w:val="FF0000"/>
        </w:rPr>
        <w:t>Varianta 2:</w:t>
      </w:r>
      <w:r w:rsidRPr="00605082">
        <w:rPr>
          <w:color w:val="000000"/>
        </w:rPr>
        <w:t xml:space="preserve"> </w:t>
      </w:r>
      <w:r w:rsidR="00B35CFD" w:rsidRPr="00605082">
        <w:rPr>
          <w:color w:val="000000"/>
        </w:rPr>
        <w:t xml:space="preserve">Veřejná zakázka je rozdělena na části v rámci jednoho zadávacího řízení. </w:t>
      </w:r>
      <w:r w:rsidR="00461AEE" w:rsidRPr="00F00976">
        <w:rPr>
          <w:color w:val="000000"/>
        </w:rPr>
        <w:t xml:space="preserve">Dodavatel je oprávněn podat nabídku na jednu, více nebo na </w:t>
      </w:r>
      <w:r w:rsidR="00461AEE" w:rsidRPr="00F44931">
        <w:rPr>
          <w:color w:val="000000"/>
        </w:rPr>
        <w:t>všechny části</w:t>
      </w:r>
      <w:r w:rsidR="00461AEE" w:rsidRPr="00F00976">
        <w:rPr>
          <w:color w:val="000000"/>
        </w:rPr>
        <w:t xml:space="preserve"> VZ</w:t>
      </w:r>
      <w:r w:rsidR="00461AEE">
        <w:rPr>
          <w:color w:val="000000"/>
        </w:rPr>
        <w:t>.</w:t>
      </w:r>
    </w:p>
    <w:p w14:paraId="5FB8FE87" w14:textId="3FADAD31" w:rsidR="00461AEE" w:rsidRDefault="00461AEE" w:rsidP="00461AEE">
      <w:pPr>
        <w:spacing w:before="120"/>
        <w:rPr>
          <w:color w:val="000000"/>
        </w:rPr>
      </w:pPr>
      <w:r w:rsidRPr="00F44931">
        <w:rPr>
          <w:color w:val="000000"/>
        </w:rPr>
        <w:t xml:space="preserve">Nabídka k jednotlivé části </w:t>
      </w:r>
      <w:r>
        <w:rPr>
          <w:color w:val="000000"/>
        </w:rPr>
        <w:t xml:space="preserve">VZ </w:t>
      </w:r>
      <w:r w:rsidRPr="00F44931">
        <w:rPr>
          <w:color w:val="000000"/>
        </w:rPr>
        <w:t>se podává v</w:t>
      </w:r>
      <w:r>
        <w:rPr>
          <w:color w:val="000000"/>
        </w:rPr>
        <w:t xml:space="preserve"> příslušném </w:t>
      </w:r>
      <w:r w:rsidRPr="00F44931">
        <w:rPr>
          <w:color w:val="000000"/>
        </w:rPr>
        <w:t>detai</w:t>
      </w:r>
      <w:r>
        <w:rPr>
          <w:color w:val="000000"/>
        </w:rPr>
        <w:t>lu dané části VZ v </w:t>
      </w:r>
      <w:commentRangeStart w:id="15"/>
      <w:r w:rsidR="001C7D62" w:rsidRPr="001C7D62">
        <w:rPr>
          <w:color w:val="000000"/>
          <w:shd w:val="clear" w:color="auto" w:fill="FFFF00"/>
        </w:rPr>
        <w:t>…</w:t>
      </w:r>
      <w:commentRangeEnd w:id="15"/>
      <w:r w:rsidR="001C7D62">
        <w:rPr>
          <w:rStyle w:val="Odkaznakoment"/>
          <w:rFonts w:ascii="Cambria" w:eastAsia="Cambria" w:hAnsi="Cambria" w:cs="Times New Roman"/>
        </w:rPr>
        <w:commentReference w:id="15"/>
      </w:r>
      <w:r>
        <w:rPr>
          <w:color w:val="000000"/>
        </w:rPr>
        <w:t>.</w:t>
      </w:r>
    </w:p>
    <w:tbl>
      <w:tblPr>
        <w:tblStyle w:val="Mkatabulky"/>
        <w:tblW w:w="10194" w:type="dxa"/>
        <w:tblLayout w:type="fixed"/>
        <w:tblLook w:val="04A0" w:firstRow="1" w:lastRow="0" w:firstColumn="1" w:lastColumn="0" w:noHBand="0" w:noVBand="1"/>
      </w:tblPr>
      <w:tblGrid>
        <w:gridCol w:w="988"/>
        <w:gridCol w:w="3402"/>
        <w:gridCol w:w="1842"/>
        <w:gridCol w:w="3962"/>
      </w:tblGrid>
      <w:tr w:rsidR="00461AEE" w:rsidRPr="00C47A23" w14:paraId="004E7009" w14:textId="77777777" w:rsidTr="00461AEE">
        <w:trPr>
          <w:trHeight w:hRule="exact" w:val="913"/>
        </w:trPr>
        <w:tc>
          <w:tcPr>
            <w:tcW w:w="988" w:type="dxa"/>
            <w:noWrap/>
          </w:tcPr>
          <w:p w14:paraId="5833B372" w14:textId="77777777" w:rsidR="00461AEE" w:rsidRPr="00C47A23" w:rsidRDefault="00461AEE" w:rsidP="00461AEE">
            <w:pPr>
              <w:spacing w:before="120"/>
              <w:rPr>
                <w:rFonts w:eastAsia="Times New Roman" w:cstheme="minorHAnsi"/>
                <w:b/>
                <w:bCs/>
                <w:color w:val="000000" w:themeColor="text1"/>
                <w:lang w:eastAsia="cs-CZ"/>
              </w:rPr>
            </w:pPr>
            <w:r w:rsidRPr="00410BAE">
              <w:rPr>
                <w:rFonts w:eastAsia="Times New Roman" w:cstheme="minorHAnsi"/>
                <w:b/>
                <w:bCs/>
                <w:color w:val="000000" w:themeColor="text1"/>
                <w:highlight w:val="yellow"/>
                <w:lang w:eastAsia="cs-CZ"/>
              </w:rPr>
              <w:t>Část</w:t>
            </w:r>
            <w:r w:rsidRPr="00C47A23">
              <w:rPr>
                <w:rFonts w:eastAsia="Times New Roman" w:cstheme="minorHAnsi"/>
                <w:b/>
                <w:bCs/>
                <w:color w:val="000000" w:themeColor="text1"/>
                <w:lang w:eastAsia="cs-CZ"/>
              </w:rPr>
              <w:t xml:space="preserve"> VZ</w:t>
            </w:r>
          </w:p>
        </w:tc>
        <w:tc>
          <w:tcPr>
            <w:tcW w:w="3402" w:type="dxa"/>
            <w:noWrap/>
          </w:tcPr>
          <w:p w14:paraId="5277F534" w14:textId="6B12CA54" w:rsidR="00461AEE" w:rsidRPr="00C47A23" w:rsidRDefault="00461AEE" w:rsidP="00461AEE">
            <w:pPr>
              <w:spacing w:before="120"/>
              <w:rPr>
                <w:rFonts w:eastAsia="Times New Roman" w:cstheme="minorHAnsi"/>
                <w:b/>
                <w:bCs/>
                <w:color w:val="000000" w:themeColor="text1"/>
                <w:lang w:eastAsia="cs-CZ"/>
              </w:rPr>
            </w:pPr>
            <w:r w:rsidRPr="00C47A23">
              <w:rPr>
                <w:rFonts w:eastAsia="Times New Roman" w:cstheme="minorHAnsi"/>
                <w:b/>
                <w:bCs/>
                <w:color w:val="000000" w:themeColor="text1"/>
                <w:lang w:eastAsia="cs-CZ"/>
              </w:rPr>
              <w:t xml:space="preserve">Název </w:t>
            </w:r>
            <w:r w:rsidR="001C7D62">
              <w:rPr>
                <w:rFonts w:eastAsia="Times New Roman" w:cstheme="minorHAnsi"/>
                <w:b/>
                <w:bCs/>
                <w:color w:val="000000" w:themeColor="text1"/>
                <w:lang w:eastAsia="cs-CZ"/>
              </w:rPr>
              <w:t xml:space="preserve">části </w:t>
            </w:r>
          </w:p>
        </w:tc>
        <w:tc>
          <w:tcPr>
            <w:tcW w:w="1842" w:type="dxa"/>
            <w:noWrap/>
          </w:tcPr>
          <w:p w14:paraId="5F06AF18" w14:textId="77777777" w:rsidR="00461AEE" w:rsidRPr="00C47A23" w:rsidRDefault="00461AEE" w:rsidP="00461AEE">
            <w:pPr>
              <w:spacing w:before="120"/>
              <w:rPr>
                <w:rFonts w:eastAsia="Times New Roman" w:cstheme="minorHAnsi"/>
                <w:b/>
                <w:bCs/>
                <w:color w:val="000000" w:themeColor="text1"/>
                <w:lang w:eastAsia="cs-CZ"/>
              </w:rPr>
            </w:pPr>
            <w:r w:rsidRPr="00C47A23">
              <w:rPr>
                <w:rFonts w:eastAsia="Times New Roman" w:cstheme="minorHAnsi"/>
                <w:b/>
                <w:bCs/>
                <w:color w:val="000000" w:themeColor="text1"/>
                <w:lang w:eastAsia="cs-CZ"/>
              </w:rPr>
              <w:t>Předpokládaná hodnota bez DPH</w:t>
            </w:r>
          </w:p>
        </w:tc>
        <w:tc>
          <w:tcPr>
            <w:tcW w:w="3962" w:type="dxa"/>
            <w:noWrap/>
          </w:tcPr>
          <w:p w14:paraId="1E781871" w14:textId="5254FDA4" w:rsidR="00461AEE" w:rsidRPr="00C47A23" w:rsidRDefault="00461AEE" w:rsidP="00461AEE">
            <w:pPr>
              <w:spacing w:before="120"/>
              <w:rPr>
                <w:rFonts w:eastAsia="Times New Roman" w:cstheme="minorHAnsi"/>
                <w:b/>
                <w:bCs/>
                <w:color w:val="000000" w:themeColor="text1"/>
                <w:lang w:eastAsia="cs-CZ"/>
              </w:rPr>
            </w:pPr>
            <w:r w:rsidRPr="00BC5065">
              <w:rPr>
                <w:b/>
                <w:lang w:eastAsia="cs-CZ"/>
              </w:rPr>
              <w:t xml:space="preserve">Detail </w:t>
            </w:r>
            <w:r w:rsidR="001C7D62">
              <w:rPr>
                <w:b/>
                <w:lang w:eastAsia="cs-CZ"/>
              </w:rPr>
              <w:t>části</w:t>
            </w:r>
            <w:r w:rsidRPr="00BC5065">
              <w:rPr>
                <w:b/>
                <w:lang w:eastAsia="cs-CZ"/>
              </w:rPr>
              <w:t xml:space="preserve"> v </w:t>
            </w:r>
            <w:commentRangeStart w:id="16"/>
            <w:r w:rsidR="001C7D62" w:rsidRPr="001C7D62">
              <w:rPr>
                <w:b/>
                <w:shd w:val="clear" w:color="auto" w:fill="FFFF00"/>
                <w:lang w:eastAsia="cs-CZ"/>
              </w:rPr>
              <w:t>…</w:t>
            </w:r>
            <w:commentRangeEnd w:id="16"/>
            <w:r w:rsidR="001C7D62">
              <w:rPr>
                <w:rStyle w:val="Odkaznakoment"/>
                <w:rFonts w:ascii="Cambria" w:eastAsia="Cambria" w:hAnsi="Cambria" w:cs="Times New Roman"/>
              </w:rPr>
              <w:commentReference w:id="16"/>
            </w:r>
          </w:p>
        </w:tc>
      </w:tr>
      <w:tr w:rsidR="00461AEE" w:rsidRPr="00C47A23" w14:paraId="5E975524" w14:textId="77777777" w:rsidTr="00461AEE">
        <w:trPr>
          <w:trHeight w:hRule="exact" w:val="855"/>
        </w:trPr>
        <w:tc>
          <w:tcPr>
            <w:tcW w:w="988" w:type="dxa"/>
            <w:noWrap/>
            <w:vAlign w:val="center"/>
          </w:tcPr>
          <w:p w14:paraId="5C2CB999" w14:textId="77777777" w:rsidR="00461AEE" w:rsidRPr="00C47A23" w:rsidRDefault="00461AEE" w:rsidP="00461AEE">
            <w:pPr>
              <w:spacing w:line="288" w:lineRule="auto"/>
              <w:rPr>
                <w:rFonts w:eastAsia="Times New Roman" w:cstheme="minorHAnsi"/>
                <w:color w:val="000000" w:themeColor="text1"/>
                <w:lang w:eastAsia="cs-CZ"/>
              </w:rPr>
            </w:pPr>
            <w:r w:rsidRPr="00410BAE">
              <w:rPr>
                <w:rFonts w:eastAsia="Times New Roman" w:cstheme="minorHAnsi"/>
                <w:color w:val="000000" w:themeColor="text1"/>
                <w:highlight w:val="yellow"/>
                <w:lang w:eastAsia="cs-CZ"/>
              </w:rPr>
              <w:t>Část</w:t>
            </w:r>
            <w:r w:rsidRPr="00C47A23">
              <w:rPr>
                <w:rFonts w:eastAsia="Times New Roman" w:cstheme="minorHAnsi"/>
                <w:color w:val="000000" w:themeColor="text1"/>
                <w:lang w:eastAsia="cs-CZ"/>
              </w:rPr>
              <w:t xml:space="preserve"> 1</w:t>
            </w:r>
          </w:p>
        </w:tc>
        <w:tc>
          <w:tcPr>
            <w:tcW w:w="3402" w:type="dxa"/>
            <w:noWrap/>
            <w:vAlign w:val="center"/>
          </w:tcPr>
          <w:p w14:paraId="3AD9027E" w14:textId="77777777" w:rsidR="00461AEE" w:rsidRPr="00FF2370" w:rsidRDefault="00461AEE" w:rsidP="00461AEE">
            <w:pPr>
              <w:spacing w:line="288" w:lineRule="auto"/>
              <w:rPr>
                <w:rFonts w:eastAsia="Times New Roman" w:cstheme="minorHAnsi"/>
                <w:b/>
                <w:bCs/>
                <w:color w:val="000000" w:themeColor="text1"/>
                <w:lang w:eastAsia="cs-CZ"/>
              </w:rPr>
            </w:pPr>
            <w:r w:rsidRPr="00786D28">
              <w:rPr>
                <w:rFonts w:cstheme="minorHAnsi"/>
                <w:b/>
                <w:bCs/>
                <w:color w:val="000000"/>
                <w:highlight w:val="yellow"/>
              </w:rPr>
              <w:t>………………………………………….</w:t>
            </w:r>
          </w:p>
        </w:tc>
        <w:tc>
          <w:tcPr>
            <w:tcW w:w="1842" w:type="dxa"/>
            <w:noWrap/>
            <w:vAlign w:val="center"/>
          </w:tcPr>
          <w:p w14:paraId="324170D1" w14:textId="77777777" w:rsidR="00461AEE" w:rsidRPr="00C47A23" w:rsidRDefault="00461AEE" w:rsidP="00461AEE">
            <w:pPr>
              <w:spacing w:line="288" w:lineRule="auto"/>
              <w:rPr>
                <w:rFonts w:eastAsia="Times New Roman" w:cstheme="minorHAnsi"/>
                <w:color w:val="000000" w:themeColor="text1"/>
                <w:lang w:eastAsia="cs-CZ"/>
              </w:rPr>
            </w:pPr>
            <w:r w:rsidRPr="00786D28">
              <w:rPr>
                <w:rFonts w:cstheme="minorHAnsi"/>
                <w:highlight w:val="yellow"/>
                <w:lang w:eastAsia="cs-CZ"/>
              </w:rPr>
              <w:t>………………..</w:t>
            </w:r>
            <w:r w:rsidRPr="00C47A23">
              <w:rPr>
                <w:rFonts w:cstheme="minorHAnsi"/>
                <w:lang w:eastAsia="cs-CZ"/>
              </w:rPr>
              <w:t xml:space="preserve"> Kč </w:t>
            </w:r>
          </w:p>
        </w:tc>
        <w:tc>
          <w:tcPr>
            <w:tcW w:w="3962" w:type="dxa"/>
            <w:noWrap/>
            <w:vAlign w:val="center"/>
          </w:tcPr>
          <w:p w14:paraId="1391E1FD" w14:textId="15BDAFB3" w:rsidR="00461AEE" w:rsidRPr="00C47A23" w:rsidRDefault="001C7D62" w:rsidP="00461AEE">
            <w:pPr>
              <w:spacing w:line="288" w:lineRule="auto"/>
              <w:rPr>
                <w:rFonts w:eastAsia="Times New Roman" w:cstheme="minorHAnsi"/>
                <w:color w:val="000000" w:themeColor="text1"/>
                <w:lang w:eastAsia="cs-CZ"/>
              </w:rPr>
            </w:pPr>
            <w:commentRangeStart w:id="17"/>
            <w:r w:rsidRPr="001C7D62">
              <w:rPr>
                <w:highlight w:val="yellow"/>
              </w:rPr>
              <w:t>…</w:t>
            </w:r>
            <w:commentRangeEnd w:id="17"/>
            <w:r>
              <w:rPr>
                <w:rStyle w:val="Odkaznakoment"/>
                <w:rFonts w:ascii="Cambria" w:eastAsia="Cambria" w:hAnsi="Cambria" w:cs="Times New Roman"/>
              </w:rPr>
              <w:commentReference w:id="17"/>
            </w:r>
          </w:p>
        </w:tc>
      </w:tr>
      <w:tr w:rsidR="00461AEE" w:rsidRPr="00C47A23" w14:paraId="4A757519" w14:textId="77777777" w:rsidTr="00461AEE">
        <w:trPr>
          <w:trHeight w:hRule="exact" w:val="711"/>
        </w:trPr>
        <w:tc>
          <w:tcPr>
            <w:tcW w:w="988" w:type="dxa"/>
            <w:noWrap/>
            <w:vAlign w:val="center"/>
          </w:tcPr>
          <w:p w14:paraId="6EAA22B0" w14:textId="77777777" w:rsidR="00461AEE" w:rsidRPr="00C47A23" w:rsidRDefault="00461AEE" w:rsidP="00461AEE">
            <w:pPr>
              <w:spacing w:line="288" w:lineRule="auto"/>
              <w:rPr>
                <w:rFonts w:eastAsia="Times New Roman" w:cstheme="minorHAnsi"/>
                <w:color w:val="000000" w:themeColor="text1"/>
                <w:lang w:eastAsia="cs-CZ"/>
              </w:rPr>
            </w:pPr>
            <w:r w:rsidRPr="00410BAE">
              <w:rPr>
                <w:rFonts w:eastAsia="Times New Roman" w:cstheme="minorHAnsi"/>
                <w:color w:val="000000" w:themeColor="text1"/>
                <w:highlight w:val="yellow"/>
                <w:lang w:eastAsia="cs-CZ"/>
              </w:rPr>
              <w:t>Část</w:t>
            </w:r>
            <w:r w:rsidRPr="00C47A23">
              <w:rPr>
                <w:rFonts w:eastAsia="Times New Roman" w:cstheme="minorHAnsi"/>
                <w:color w:val="000000" w:themeColor="text1"/>
                <w:lang w:eastAsia="cs-CZ"/>
              </w:rPr>
              <w:t xml:space="preserve"> 2</w:t>
            </w:r>
          </w:p>
        </w:tc>
        <w:tc>
          <w:tcPr>
            <w:tcW w:w="3402" w:type="dxa"/>
            <w:noWrap/>
            <w:vAlign w:val="center"/>
          </w:tcPr>
          <w:p w14:paraId="1001A743" w14:textId="77777777" w:rsidR="00461AEE" w:rsidRPr="00FF2370" w:rsidRDefault="00461AEE" w:rsidP="00461AEE">
            <w:pPr>
              <w:spacing w:line="288" w:lineRule="auto"/>
              <w:rPr>
                <w:rFonts w:eastAsia="Times New Roman" w:cstheme="minorHAnsi"/>
                <w:b/>
                <w:bCs/>
                <w:color w:val="000000" w:themeColor="text1"/>
                <w:lang w:eastAsia="cs-CZ"/>
              </w:rPr>
            </w:pPr>
            <w:r w:rsidRPr="00786D28">
              <w:rPr>
                <w:rFonts w:cstheme="minorHAnsi"/>
                <w:b/>
                <w:bCs/>
                <w:highlight w:val="yellow"/>
                <w:lang w:eastAsia="cs-CZ"/>
              </w:rPr>
              <w:t>………………………………………….</w:t>
            </w:r>
          </w:p>
        </w:tc>
        <w:tc>
          <w:tcPr>
            <w:tcW w:w="1842" w:type="dxa"/>
            <w:noWrap/>
            <w:vAlign w:val="center"/>
          </w:tcPr>
          <w:p w14:paraId="2A7A696B" w14:textId="77777777" w:rsidR="00461AEE" w:rsidRPr="00C47A23" w:rsidRDefault="00461AEE" w:rsidP="00461AEE">
            <w:pPr>
              <w:spacing w:line="288" w:lineRule="auto"/>
              <w:rPr>
                <w:rFonts w:eastAsia="Times New Roman" w:cstheme="minorHAnsi"/>
                <w:color w:val="000000" w:themeColor="text1"/>
                <w:lang w:eastAsia="cs-CZ"/>
              </w:rPr>
            </w:pPr>
            <w:r w:rsidRPr="00786D28">
              <w:rPr>
                <w:rFonts w:cstheme="minorHAnsi"/>
                <w:highlight w:val="yellow"/>
                <w:lang w:eastAsia="cs-CZ"/>
              </w:rPr>
              <w:t>…………..……</w:t>
            </w:r>
            <w:r w:rsidRPr="00C47A23">
              <w:rPr>
                <w:rFonts w:cstheme="minorHAnsi"/>
                <w:lang w:eastAsia="cs-CZ"/>
              </w:rPr>
              <w:t xml:space="preserve"> Kč</w:t>
            </w:r>
          </w:p>
        </w:tc>
        <w:tc>
          <w:tcPr>
            <w:tcW w:w="3962" w:type="dxa"/>
            <w:noWrap/>
            <w:vAlign w:val="center"/>
          </w:tcPr>
          <w:p w14:paraId="352AEA90" w14:textId="27763597" w:rsidR="00461AEE" w:rsidRPr="00C47A23" w:rsidRDefault="001C7D62" w:rsidP="00461AEE">
            <w:pPr>
              <w:spacing w:line="288" w:lineRule="auto"/>
              <w:rPr>
                <w:rFonts w:eastAsia="Times New Roman" w:cstheme="minorHAnsi"/>
                <w:color w:val="000000" w:themeColor="text1"/>
                <w:lang w:eastAsia="cs-CZ"/>
              </w:rPr>
            </w:pPr>
            <w:r w:rsidRPr="001C7D62">
              <w:rPr>
                <w:rFonts w:eastAsia="Times New Roman" w:cstheme="minorHAnsi"/>
                <w:color w:val="000000" w:themeColor="text1"/>
                <w:highlight w:val="yellow"/>
                <w:lang w:eastAsia="cs-CZ"/>
              </w:rPr>
              <w:t>…</w:t>
            </w:r>
          </w:p>
        </w:tc>
      </w:tr>
    </w:tbl>
    <w:p w14:paraId="79C738B5" w14:textId="77777777" w:rsidR="0083410B" w:rsidRDefault="0083410B" w:rsidP="00B35CFD">
      <w:pPr>
        <w:rPr>
          <w:color w:val="000000"/>
        </w:rPr>
      </w:pPr>
    </w:p>
    <w:p w14:paraId="75B4A29B" w14:textId="77777777" w:rsidR="00950AF5" w:rsidRPr="005B23D2" w:rsidRDefault="00950AF5" w:rsidP="00D52EDB">
      <w:pPr>
        <w:pStyle w:val="Nadpis2"/>
      </w:pPr>
      <w:bookmarkStart w:id="18" w:name="_Toc196825444"/>
      <w:r w:rsidRPr="005B23D2">
        <w:t>Předmět veřejné zakázky</w:t>
      </w:r>
      <w:bookmarkEnd w:id="18"/>
    </w:p>
    <w:p w14:paraId="7ACCED64" w14:textId="30BC9154" w:rsidR="00950AF5" w:rsidRDefault="00DB1102" w:rsidP="00950AF5">
      <w:bookmarkStart w:id="19" w:name="_Toc95137617"/>
      <w:r w:rsidRPr="00C067CE">
        <w:t>Předmětem veřejné zakázky je</w:t>
      </w:r>
      <w:r w:rsidR="00C067CE">
        <w:t xml:space="preserve"> </w:t>
      </w:r>
      <w:commentRangeStart w:id="20"/>
      <w:r w:rsidR="003C2255" w:rsidRPr="00E651A5">
        <w:rPr>
          <w:highlight w:val="yellow"/>
        </w:rPr>
        <w:t>……</w:t>
      </w:r>
      <w:r w:rsidR="00C067CE" w:rsidRPr="00E651A5">
        <w:rPr>
          <w:highlight w:val="yellow"/>
        </w:rPr>
        <w:t>.</w:t>
      </w:r>
      <w:commentRangeEnd w:id="20"/>
      <w:r w:rsidR="00E651A5">
        <w:rPr>
          <w:rStyle w:val="Odkaznakoment"/>
          <w:rFonts w:ascii="Cambria" w:eastAsia="Cambria" w:hAnsi="Cambria" w:cs="Times New Roman"/>
        </w:rPr>
        <w:commentReference w:id="20"/>
      </w:r>
    </w:p>
    <w:p w14:paraId="743469A7" w14:textId="6A05FFE8" w:rsidR="00E651A5" w:rsidRDefault="00E651A5" w:rsidP="00950AF5">
      <w:r>
        <w:t xml:space="preserve">Předmět plnění, technické specifikace, </w:t>
      </w:r>
      <w:r w:rsidRPr="00945B84">
        <w:rPr>
          <w:lang w:eastAsia="cs-CZ"/>
        </w:rPr>
        <w:t>parametry a další požadavky zadavatele jsou stanoveny v</w:t>
      </w:r>
      <w:r>
        <w:rPr>
          <w:lang w:eastAsia="cs-CZ"/>
        </w:rPr>
        <w:t> Technické specifikaci</w:t>
      </w:r>
      <w:r w:rsidRPr="00945B84">
        <w:rPr>
          <w:lang w:eastAsia="cs-CZ"/>
        </w:rPr>
        <w:t> </w:t>
      </w:r>
      <w:r>
        <w:rPr>
          <w:lang w:eastAsia="cs-CZ"/>
        </w:rPr>
        <w:t>(Příloha</w:t>
      </w:r>
      <w:r w:rsidRPr="00945B84">
        <w:rPr>
          <w:lang w:eastAsia="cs-CZ"/>
        </w:rPr>
        <w:t xml:space="preserve"> č. 2 </w:t>
      </w:r>
      <w:r>
        <w:rPr>
          <w:lang w:eastAsia="cs-CZ"/>
        </w:rPr>
        <w:t>ZD) a v Návrhu smlouvy (Příloha č. 3 ZD)</w:t>
      </w:r>
      <w:r w:rsidRPr="00945B84">
        <w:rPr>
          <w:lang w:eastAsia="cs-CZ"/>
        </w:rPr>
        <w:t>.</w:t>
      </w:r>
    </w:p>
    <w:p w14:paraId="1D1742CF" w14:textId="7DA33C39" w:rsidR="001530E5" w:rsidRDefault="001530E5" w:rsidP="00D52EDB">
      <w:pPr>
        <w:pStyle w:val="Nadpis2"/>
      </w:pPr>
      <w:bookmarkStart w:id="21" w:name="_Toc196825445"/>
      <w:r>
        <w:t>CPV kódy</w:t>
      </w:r>
      <w:bookmarkEnd w:id="19"/>
      <w:bookmarkEnd w:id="21"/>
      <w:r w:rsidR="009D39D9">
        <w:t xml:space="preserve"> </w:t>
      </w:r>
    </w:p>
    <w:p w14:paraId="518BF28B" w14:textId="77777777" w:rsidR="00B33BB1" w:rsidRPr="00EF6AD8" w:rsidRDefault="00B33BB1" w:rsidP="00B33BB1">
      <w:pPr>
        <w:spacing w:before="120"/>
        <w:ind w:firstLine="708"/>
        <w:rPr>
          <w:u w:val="single"/>
          <w:lang w:eastAsia="cs-CZ"/>
        </w:rPr>
      </w:pPr>
      <w:r w:rsidRPr="00EF6AD8">
        <w:rPr>
          <w:u w:val="single"/>
          <w:lang w:eastAsia="cs-CZ"/>
        </w:rPr>
        <w:t xml:space="preserve">CPV KÓD – </w:t>
      </w:r>
      <w:commentRangeStart w:id="22"/>
      <w:r w:rsidRPr="00EF6AD8">
        <w:rPr>
          <w:u w:val="single"/>
          <w:lang w:eastAsia="cs-CZ"/>
        </w:rPr>
        <w:t>NÁZEV</w:t>
      </w:r>
      <w:commentRangeEnd w:id="22"/>
      <w:r>
        <w:rPr>
          <w:rStyle w:val="Odkaznakoment"/>
          <w:rFonts w:ascii="Cambria" w:eastAsia="Cambria" w:hAnsi="Cambria" w:cs="Times New Roman"/>
        </w:rPr>
        <w:commentReference w:id="22"/>
      </w:r>
    </w:p>
    <w:p w14:paraId="00E499EA" w14:textId="77777777" w:rsidR="00B33BB1" w:rsidRPr="006E2007" w:rsidRDefault="00B33BB1" w:rsidP="00B33BB1">
      <w:pPr>
        <w:pStyle w:val="Odstavecseseznamem"/>
        <w:numPr>
          <w:ilvl w:val="0"/>
          <w:numId w:val="15"/>
        </w:numPr>
        <w:spacing w:before="120"/>
        <w:rPr>
          <w:highlight w:val="yellow"/>
          <w:lang w:eastAsia="cs-CZ"/>
        </w:rPr>
      </w:pPr>
      <w:r w:rsidRPr="006E2007">
        <w:rPr>
          <w:highlight w:val="yellow"/>
          <w:lang w:eastAsia="cs-CZ"/>
        </w:rPr>
        <w:t>….</w:t>
      </w:r>
    </w:p>
    <w:p w14:paraId="27DC984E" w14:textId="02F9F8F4" w:rsidR="001C3958" w:rsidRPr="006E2007" w:rsidRDefault="00B33BB1" w:rsidP="001C3958">
      <w:pPr>
        <w:pStyle w:val="Odstavecseseznamem"/>
        <w:numPr>
          <w:ilvl w:val="0"/>
          <w:numId w:val="15"/>
        </w:numPr>
        <w:spacing w:before="120"/>
        <w:rPr>
          <w:highlight w:val="yellow"/>
          <w:lang w:eastAsia="cs-CZ"/>
        </w:rPr>
      </w:pPr>
      <w:r w:rsidRPr="006E2007">
        <w:rPr>
          <w:highlight w:val="yellow"/>
          <w:lang w:eastAsia="cs-CZ"/>
        </w:rPr>
        <w:t>….</w:t>
      </w:r>
    </w:p>
    <w:p w14:paraId="36C4D68B" w14:textId="6528D924" w:rsidR="00B35CFD" w:rsidRPr="00B35CFD" w:rsidRDefault="00B35CFD" w:rsidP="00D52EDB">
      <w:pPr>
        <w:pStyle w:val="Nadpis2"/>
      </w:pPr>
      <w:bookmarkStart w:id="23" w:name="_Toc196825446"/>
      <w:r>
        <w:t>Předpokládaná hodnota</w:t>
      </w:r>
      <w:bookmarkEnd w:id="23"/>
    </w:p>
    <w:p w14:paraId="2B112B4E" w14:textId="6444994B" w:rsidR="006F6E24" w:rsidRPr="009A4F99" w:rsidRDefault="006F6E24" w:rsidP="009938F8">
      <w:pPr>
        <w:rPr>
          <w:b/>
        </w:rPr>
      </w:pPr>
      <w:r>
        <w:rPr>
          <w:b/>
          <w:u w:val="single"/>
        </w:rPr>
        <w:t>P</w:t>
      </w:r>
      <w:r w:rsidR="009938F8" w:rsidRPr="00642631">
        <w:rPr>
          <w:b/>
          <w:u w:val="single"/>
        </w:rPr>
        <w:t>ředpokládaná hodnota</w:t>
      </w:r>
      <w:r>
        <w:rPr>
          <w:b/>
          <w:u w:val="single"/>
        </w:rPr>
        <w:t xml:space="preserve"> veřejné zakázky</w:t>
      </w:r>
      <w:r w:rsidR="009938F8" w:rsidRPr="006F6E24">
        <w:rPr>
          <w:b/>
          <w:highlight w:val="yellow"/>
          <w:u w:val="single"/>
        </w:rPr>
        <w:t>:</w:t>
      </w:r>
      <w:r w:rsidR="009938F8" w:rsidRPr="006F6E24">
        <w:rPr>
          <w:b/>
          <w:highlight w:val="yellow"/>
        </w:rPr>
        <w:t xml:space="preserve"> </w:t>
      </w:r>
      <w:commentRangeStart w:id="24"/>
      <w:r w:rsidR="009938F8" w:rsidRPr="006F6E24">
        <w:rPr>
          <w:b/>
          <w:highlight w:val="yellow"/>
        </w:rPr>
        <w:t>………………………….</w:t>
      </w:r>
      <w:r w:rsidR="009938F8" w:rsidRPr="00642631">
        <w:rPr>
          <w:b/>
        </w:rPr>
        <w:t xml:space="preserve"> </w:t>
      </w:r>
      <w:commentRangeEnd w:id="24"/>
      <w:r w:rsidR="00E651A5">
        <w:rPr>
          <w:rStyle w:val="Odkaznakoment"/>
          <w:rFonts w:ascii="Cambria" w:eastAsia="Cambria" w:hAnsi="Cambria" w:cs="Times New Roman"/>
        </w:rPr>
        <w:commentReference w:id="24"/>
      </w:r>
      <w:r w:rsidR="009938F8" w:rsidRPr="00642631">
        <w:rPr>
          <w:b/>
        </w:rPr>
        <w:t>Kč bez DPH</w:t>
      </w:r>
      <w:r>
        <w:rPr>
          <w:b/>
        </w:rPr>
        <w:t xml:space="preserve"> </w:t>
      </w:r>
      <w:r w:rsidRPr="00BD08D6">
        <w:rPr>
          <w:highlight w:val="yellow"/>
        </w:rPr>
        <w:t>za ….. měsíců plnění</w:t>
      </w:r>
      <w:r w:rsidR="009938F8" w:rsidRPr="00642631">
        <w:rPr>
          <w:b/>
        </w:rPr>
        <w:t>.</w:t>
      </w:r>
    </w:p>
    <w:p w14:paraId="0CD8B5A6" w14:textId="503E760E" w:rsidR="009938F8" w:rsidRDefault="009938F8" w:rsidP="009938F8">
      <w:pPr>
        <w:spacing w:before="240" w:after="0"/>
      </w:pPr>
      <w:r>
        <w:t xml:space="preserve">Zadavatel dále stanovil předpokládané hodnoty vyhrazených změn závazku uvedených </w:t>
      </w:r>
      <w:r w:rsidR="00F2017A">
        <w:t xml:space="preserve">v čl. </w:t>
      </w:r>
      <w:r w:rsidR="0073205A">
        <w:t>1</w:t>
      </w:r>
      <w:r w:rsidR="00F2017A">
        <w:t>.6</w:t>
      </w:r>
      <w:r w:rsidR="00D7574C">
        <w:t xml:space="preserve"> ZD</w:t>
      </w:r>
      <w:r>
        <w:t>:</w:t>
      </w:r>
    </w:p>
    <w:p w14:paraId="70BD6317" w14:textId="77777777" w:rsidR="009938F8" w:rsidRPr="00642631" w:rsidRDefault="009938F8" w:rsidP="009938F8">
      <w:pPr>
        <w:spacing w:after="0"/>
      </w:pPr>
      <w:r w:rsidRPr="00642631">
        <w:t>Předpokládaná hodnota vyhrazené změny závazku dle § 100 odst. 1 ZZVZ:</w:t>
      </w:r>
      <w:r w:rsidRPr="004E1E72">
        <w:rPr>
          <w:highlight w:val="yellow"/>
        </w:rPr>
        <w:t xml:space="preserve"> ………………………….</w:t>
      </w:r>
      <w:r w:rsidRPr="00642631">
        <w:t xml:space="preserve"> Kč bez DPH.</w:t>
      </w:r>
    </w:p>
    <w:p w14:paraId="2C8F55A1" w14:textId="77777777" w:rsidR="009938F8" w:rsidRPr="00642631" w:rsidRDefault="009938F8" w:rsidP="009938F8">
      <w:r w:rsidRPr="00642631">
        <w:t>Předpokládaná hodnota vyhrazené změny závazku dle § 100 odst. 3 ZZVZ:</w:t>
      </w:r>
      <w:r w:rsidRPr="004E1E72">
        <w:rPr>
          <w:highlight w:val="yellow"/>
        </w:rPr>
        <w:t xml:space="preserve"> ………………………….</w:t>
      </w:r>
      <w:r w:rsidRPr="00642631">
        <w:t xml:space="preserve"> Kč bez DPH.</w:t>
      </w:r>
    </w:p>
    <w:p w14:paraId="11D4C71A" w14:textId="77777777" w:rsidR="009938F8" w:rsidRPr="00642631" w:rsidRDefault="009938F8" w:rsidP="009938F8">
      <w:r w:rsidRPr="00642631">
        <w:t xml:space="preserve">Celková předpokládaná hodnota VZ činí: </w:t>
      </w:r>
      <w:commentRangeStart w:id="25"/>
      <w:r w:rsidRPr="00642631">
        <w:rPr>
          <w:highlight w:val="green"/>
        </w:rPr>
        <w:t>………………………….</w:t>
      </w:r>
      <w:r w:rsidRPr="00642631">
        <w:t xml:space="preserve"> </w:t>
      </w:r>
      <w:commentRangeEnd w:id="25"/>
      <w:r w:rsidR="00341A6E">
        <w:rPr>
          <w:rStyle w:val="Odkaznakoment"/>
          <w:rFonts w:ascii="Cambria" w:eastAsia="Cambria" w:hAnsi="Cambria" w:cs="Times New Roman"/>
        </w:rPr>
        <w:commentReference w:id="25"/>
      </w:r>
      <w:r w:rsidRPr="00642631">
        <w:t xml:space="preserve">Kč bez DPH. </w:t>
      </w:r>
    </w:p>
    <w:p w14:paraId="07FDC292" w14:textId="07055F09" w:rsidR="007E1B99" w:rsidRDefault="008C2F47" w:rsidP="00D52EDB">
      <w:pPr>
        <w:pStyle w:val="Nadpis2"/>
      </w:pPr>
      <w:bookmarkStart w:id="26" w:name="_Toc95137619"/>
      <w:bookmarkStart w:id="27" w:name="_Toc196825447"/>
      <w:r>
        <w:t>Termín a m</w:t>
      </w:r>
      <w:r w:rsidR="007E1B99" w:rsidRPr="007E1B99">
        <w:t>ísto plnění veřejné zakázky</w:t>
      </w:r>
      <w:bookmarkEnd w:id="26"/>
      <w:bookmarkEnd w:id="27"/>
    </w:p>
    <w:p w14:paraId="2923410D" w14:textId="1A35BFD8" w:rsidR="00BB3115" w:rsidRPr="00640268" w:rsidRDefault="00640268" w:rsidP="00BB3115">
      <w:pPr>
        <w:rPr>
          <w:lang w:eastAsia="cs-CZ"/>
        </w:rPr>
      </w:pPr>
      <w:r w:rsidRPr="0068336B">
        <w:rPr>
          <w:bCs/>
          <w:color w:val="FF0000"/>
          <w:lang w:eastAsia="cs-CZ"/>
        </w:rPr>
        <w:t>Varianta dodávky:</w:t>
      </w:r>
      <w:r w:rsidRPr="0068336B">
        <w:rPr>
          <w:color w:val="FF0000"/>
          <w:lang w:eastAsia="cs-CZ"/>
        </w:rPr>
        <w:t xml:space="preserve"> </w:t>
      </w:r>
      <w:r w:rsidR="00BB3115" w:rsidRPr="00640268">
        <w:rPr>
          <w:lang w:eastAsia="cs-CZ"/>
        </w:rPr>
        <w:t xml:space="preserve">Smlouva bude uzavřena na dobu určitou s dodací lhůtou do </w:t>
      </w:r>
      <w:r w:rsidR="00BB3115" w:rsidRPr="00640268">
        <w:rPr>
          <w:highlight w:val="yellow"/>
          <w:lang w:eastAsia="cs-CZ"/>
        </w:rPr>
        <w:t>…………</w:t>
      </w:r>
      <w:commentRangeStart w:id="28"/>
      <w:commentRangeEnd w:id="28"/>
      <w:r w:rsidR="00BB3115" w:rsidRPr="00640268">
        <w:rPr>
          <w:rStyle w:val="Odkaznakoment"/>
          <w:rFonts w:ascii="Cambria" w:eastAsia="Cambria" w:hAnsi="Cambria" w:cs="Times New Roman"/>
          <w:highlight w:val="yellow"/>
        </w:rPr>
        <w:commentReference w:id="28"/>
      </w:r>
      <w:r w:rsidR="00BB3115" w:rsidRPr="00640268">
        <w:rPr>
          <w:lang w:eastAsia="cs-CZ"/>
        </w:rPr>
        <w:t xml:space="preserve"> </w:t>
      </w:r>
      <w:r w:rsidR="004E1E72" w:rsidRPr="004E1E72">
        <w:rPr>
          <w:highlight w:val="yellow"/>
          <w:lang w:eastAsia="cs-CZ"/>
        </w:rPr>
        <w:t>dnů/týdnů/měsíců</w:t>
      </w:r>
      <w:r w:rsidR="004E1E72">
        <w:rPr>
          <w:lang w:eastAsia="cs-CZ"/>
        </w:rPr>
        <w:t xml:space="preserve"> </w:t>
      </w:r>
      <w:r w:rsidR="00BB3115" w:rsidRPr="00640268">
        <w:rPr>
          <w:lang w:eastAsia="cs-CZ"/>
        </w:rPr>
        <w:t>od účinnosti smlouvy.</w:t>
      </w:r>
    </w:p>
    <w:p w14:paraId="48835E66" w14:textId="3020D7D1" w:rsidR="00BB3115" w:rsidRDefault="00640268" w:rsidP="00BB3115">
      <w:pPr>
        <w:rPr>
          <w:lang w:eastAsia="cs-CZ"/>
        </w:rPr>
      </w:pPr>
      <w:r w:rsidRPr="0068336B">
        <w:rPr>
          <w:bCs/>
          <w:color w:val="FF0000"/>
          <w:lang w:eastAsia="cs-CZ"/>
        </w:rPr>
        <w:t>Varianta služby:</w:t>
      </w:r>
      <w:r w:rsidRPr="00DD0BD8">
        <w:rPr>
          <w:lang w:eastAsia="cs-CZ"/>
        </w:rPr>
        <w:t xml:space="preserve"> </w:t>
      </w:r>
      <w:r w:rsidR="00BB3115" w:rsidRPr="00640268">
        <w:rPr>
          <w:lang w:eastAsia="cs-CZ"/>
        </w:rPr>
        <w:t xml:space="preserve">Smlouva bude uzavřena na dobu určitou na období </w:t>
      </w:r>
      <w:r w:rsidR="00BB3115" w:rsidRPr="00640268">
        <w:rPr>
          <w:highlight w:val="yellow"/>
          <w:lang w:eastAsia="cs-CZ"/>
        </w:rPr>
        <w:t>…….</w:t>
      </w:r>
      <w:r w:rsidR="00BB3115" w:rsidRPr="00640268">
        <w:rPr>
          <w:lang w:eastAsia="cs-CZ"/>
        </w:rPr>
        <w:t xml:space="preserve"> </w:t>
      </w:r>
      <w:r w:rsidR="004E1E72" w:rsidRPr="004E1E72">
        <w:rPr>
          <w:highlight w:val="yellow"/>
          <w:lang w:eastAsia="cs-CZ"/>
        </w:rPr>
        <w:t>týdnů/měsíců/let</w:t>
      </w:r>
      <w:r w:rsidR="004E1E72">
        <w:rPr>
          <w:lang w:eastAsia="cs-CZ"/>
        </w:rPr>
        <w:t xml:space="preserve"> </w:t>
      </w:r>
      <w:r w:rsidR="00BB3115" w:rsidRPr="00640268">
        <w:rPr>
          <w:lang w:eastAsia="cs-CZ"/>
        </w:rPr>
        <w:t>od účinnosti smlouvy.</w:t>
      </w:r>
    </w:p>
    <w:p w14:paraId="22A8E45B" w14:textId="449EF964" w:rsidR="006F6E24" w:rsidRPr="006F6E24" w:rsidRDefault="00BB3115" w:rsidP="00BB3115">
      <w:pPr>
        <w:rPr>
          <w:lang w:eastAsia="cs-CZ"/>
        </w:rPr>
      </w:pPr>
      <w:r>
        <w:rPr>
          <w:lang w:eastAsia="cs-CZ"/>
        </w:rPr>
        <w:lastRenderedPageBreak/>
        <w:t xml:space="preserve"> </w:t>
      </w:r>
      <w:r w:rsidR="006F6E24">
        <w:rPr>
          <w:lang w:eastAsia="cs-CZ"/>
        </w:rPr>
        <w:t xml:space="preserve">Místem plnění je </w:t>
      </w:r>
      <w:r w:rsidR="003C2255" w:rsidRPr="00BB07D4">
        <w:rPr>
          <w:highlight w:val="yellow"/>
          <w:lang w:eastAsia="cs-CZ"/>
        </w:rPr>
        <w:t>…..</w:t>
      </w:r>
      <w:r w:rsidR="006F6E24" w:rsidRPr="00BB07D4">
        <w:rPr>
          <w:highlight w:val="yellow"/>
          <w:lang w:eastAsia="cs-CZ"/>
        </w:rPr>
        <w:t>.</w:t>
      </w:r>
    </w:p>
    <w:p w14:paraId="0320B412" w14:textId="137D604D" w:rsidR="00372740" w:rsidRDefault="00372740" w:rsidP="00D52EDB">
      <w:pPr>
        <w:pStyle w:val="Nadpis2"/>
      </w:pPr>
      <w:bookmarkStart w:id="29" w:name="_Toc95137622"/>
      <w:bookmarkStart w:id="30" w:name="_Toc196825448"/>
      <w:r w:rsidRPr="00372740">
        <w:t>Odpovědné veřejné zadávání</w:t>
      </w:r>
      <w:bookmarkEnd w:id="29"/>
      <w:r w:rsidR="009E7168">
        <w:t xml:space="preserve"> (</w:t>
      </w:r>
      <w:commentRangeStart w:id="31"/>
      <w:r w:rsidR="009E7168">
        <w:t>OVZ</w:t>
      </w:r>
      <w:commentRangeEnd w:id="31"/>
      <w:r w:rsidR="001C3958">
        <w:rPr>
          <w:rStyle w:val="Odkaznakoment"/>
          <w:rFonts w:ascii="Cambria" w:eastAsia="Cambria" w:hAnsi="Cambria" w:cs="Times New Roman"/>
          <w:b w:val="0"/>
          <w:lang w:eastAsia="en-US"/>
        </w:rPr>
        <w:commentReference w:id="31"/>
      </w:r>
      <w:r w:rsidR="009E7168">
        <w:t>)</w:t>
      </w:r>
      <w:bookmarkEnd w:id="30"/>
    </w:p>
    <w:p w14:paraId="6F42F20D" w14:textId="03825EBA" w:rsidR="009E7168" w:rsidRPr="009E7168" w:rsidRDefault="009E7168" w:rsidP="003C4E6C">
      <w:r w:rsidRPr="003C4E6C">
        <w:t>Zadavatel zohledni</w:t>
      </w:r>
      <w:r w:rsidR="00BC7AB3">
        <w:t>l zásady OVZ;</w:t>
      </w:r>
      <w:r w:rsidR="00B3430D">
        <w:t xml:space="preserve"> jednotlivé</w:t>
      </w:r>
      <w:r w:rsidR="00BC7AB3">
        <w:t xml:space="preserve"> podmínky </w:t>
      </w:r>
      <w:r w:rsidR="005B734B">
        <w:t>jsou uvedené</w:t>
      </w:r>
      <w:r w:rsidR="00BC7AB3">
        <w:t xml:space="preserve"> v</w:t>
      </w:r>
      <w:r w:rsidR="00553BEE">
        <w:t> Čestném prohlášení (</w:t>
      </w:r>
      <w:r w:rsidR="00BC7AB3">
        <w:t>P</w:t>
      </w:r>
      <w:r w:rsidR="00553BEE">
        <w:t xml:space="preserve">říloha č. 4 </w:t>
      </w:r>
      <w:r w:rsidR="00E71864">
        <w:t>ZD</w:t>
      </w:r>
      <w:r w:rsidR="00553BEE">
        <w:t>)</w:t>
      </w:r>
      <w:r w:rsidRPr="00C721EE">
        <w:t>.</w:t>
      </w:r>
    </w:p>
    <w:p w14:paraId="66AF1152" w14:textId="12839A10" w:rsidR="00372740" w:rsidRPr="00E53318" w:rsidRDefault="0068127D" w:rsidP="00D52EDB">
      <w:pPr>
        <w:pStyle w:val="Nadpis2"/>
      </w:pPr>
      <w:bookmarkStart w:id="32" w:name="_Toc95137623"/>
      <w:bookmarkStart w:id="33" w:name="_Toc196825449"/>
      <w:commentRangeStart w:id="34"/>
      <w:r w:rsidRPr="00E53318">
        <w:t>Vyhrazená změna závazku</w:t>
      </w:r>
      <w:bookmarkEnd w:id="32"/>
      <w:commentRangeEnd w:id="34"/>
      <w:r w:rsidR="00D52EDB">
        <w:rPr>
          <w:rStyle w:val="Odkaznakoment"/>
          <w:rFonts w:ascii="Cambria" w:eastAsia="Cambria" w:hAnsi="Cambria" w:cs="Times New Roman"/>
          <w:b w:val="0"/>
          <w:lang w:eastAsia="en-US"/>
        </w:rPr>
        <w:commentReference w:id="34"/>
      </w:r>
      <w:bookmarkEnd w:id="33"/>
    </w:p>
    <w:p w14:paraId="7F4E54EF" w14:textId="590443E3" w:rsidR="00E53318" w:rsidRPr="005C30D7" w:rsidRDefault="00E53318" w:rsidP="00E53318">
      <w:pPr>
        <w:rPr>
          <w:lang w:eastAsia="cs-CZ"/>
        </w:rPr>
      </w:pPr>
      <w:bookmarkStart w:id="35" w:name="_Toc65670976"/>
      <w:r w:rsidRPr="00AA7E37">
        <w:rPr>
          <w:bCs/>
          <w:color w:val="FF0000"/>
          <w:lang w:eastAsia="cs-CZ"/>
        </w:rPr>
        <w:t>Varianta:</w:t>
      </w:r>
      <w:r w:rsidRPr="005C30D7">
        <w:rPr>
          <w:lang w:eastAsia="cs-CZ"/>
        </w:rPr>
        <w:t xml:space="preserve"> Změna závazku není vyhrazena.</w:t>
      </w:r>
    </w:p>
    <w:p w14:paraId="7B1D5C11" w14:textId="38D2886F" w:rsidR="00E53318" w:rsidRDefault="00E53318" w:rsidP="00E53318">
      <w:pPr>
        <w:rPr>
          <w:lang w:eastAsia="cs-CZ"/>
        </w:rPr>
      </w:pPr>
      <w:r w:rsidRPr="00AA7E37">
        <w:rPr>
          <w:bCs/>
          <w:color w:val="FF0000"/>
          <w:lang w:eastAsia="cs-CZ"/>
        </w:rPr>
        <w:t xml:space="preserve">Varianta </w:t>
      </w:r>
      <w:r w:rsidR="001719D3" w:rsidRPr="00AA7E37">
        <w:rPr>
          <w:bCs/>
          <w:color w:val="FF0000"/>
          <w:lang w:eastAsia="cs-CZ"/>
        </w:rPr>
        <w:t>§ 100 odst. 1</w:t>
      </w:r>
      <w:r w:rsidRPr="00AA7E37">
        <w:rPr>
          <w:bCs/>
          <w:color w:val="FF0000"/>
          <w:lang w:eastAsia="cs-CZ"/>
        </w:rPr>
        <w:t>:</w:t>
      </w:r>
      <w:r w:rsidRPr="005C30D7">
        <w:rPr>
          <w:lang w:eastAsia="cs-CZ"/>
        </w:rPr>
        <w:t xml:space="preserve"> Zadavatel si </w:t>
      </w:r>
      <w:r w:rsidR="00D75E66">
        <w:rPr>
          <w:lang w:eastAsia="cs-CZ"/>
        </w:rPr>
        <w:t xml:space="preserve">v souladu s § 100 odst. 1 ZZVZ </w:t>
      </w:r>
      <w:r w:rsidRPr="005C30D7">
        <w:rPr>
          <w:lang w:eastAsia="cs-CZ"/>
        </w:rPr>
        <w:t>vyhrazuje</w:t>
      </w:r>
      <w:r w:rsidR="00855A18">
        <w:rPr>
          <w:lang w:eastAsia="cs-CZ"/>
        </w:rPr>
        <w:t>:</w:t>
      </w:r>
    </w:p>
    <w:p w14:paraId="3061F322" w14:textId="72E63056" w:rsidR="00E53318" w:rsidRDefault="00E53318" w:rsidP="00285D79">
      <w:pPr>
        <w:pStyle w:val="Odstavecseseznamem"/>
        <w:numPr>
          <w:ilvl w:val="0"/>
          <w:numId w:val="4"/>
        </w:numPr>
      </w:pPr>
      <w:r w:rsidRPr="00553BEE">
        <w:rPr>
          <w:b/>
        </w:rPr>
        <w:t>prodloužení</w:t>
      </w:r>
      <w:r w:rsidRPr="00553BEE">
        <w:rPr>
          <w:rFonts w:asciiTheme="minorHAnsi" w:hAnsiTheme="minorHAnsi" w:cstheme="minorHAnsi"/>
          <w:b/>
        </w:rPr>
        <w:t xml:space="preserve"> </w:t>
      </w:r>
      <w:r w:rsidR="00553BEE" w:rsidRPr="00553BEE">
        <w:rPr>
          <w:rFonts w:asciiTheme="minorHAnsi" w:hAnsiTheme="minorHAnsi" w:cstheme="minorHAnsi"/>
          <w:b/>
          <w:lang w:eastAsia="cs-CZ"/>
        </w:rPr>
        <w:t>dodací lhůty</w:t>
      </w:r>
      <w:r w:rsidR="00553BEE" w:rsidRPr="00553BEE">
        <w:rPr>
          <w:rFonts w:asciiTheme="minorHAnsi" w:hAnsiTheme="minorHAnsi" w:cstheme="minorHAnsi"/>
          <w:lang w:eastAsia="cs-CZ"/>
        </w:rPr>
        <w:t xml:space="preserve"> v případě závažných okolností, jakými jsou zejména </w:t>
      </w:r>
      <w:r w:rsidR="00553BEE" w:rsidRPr="00AA7E37">
        <w:rPr>
          <w:rFonts w:asciiTheme="minorHAnsi" w:hAnsiTheme="minorHAnsi" w:cstheme="minorHAnsi"/>
          <w:highlight w:val="yellow"/>
          <w:lang w:eastAsia="cs-CZ"/>
        </w:rPr>
        <w:t>nouzový stav v důsledku pandemie, havárie, živelná katastrofa nebo válečný konflikt</w:t>
      </w:r>
      <w:r w:rsidR="00553BEE" w:rsidRPr="00553BEE">
        <w:rPr>
          <w:rFonts w:asciiTheme="minorHAnsi" w:hAnsiTheme="minorHAnsi" w:cstheme="minorHAnsi"/>
          <w:lang w:eastAsia="cs-CZ"/>
        </w:rPr>
        <w:t>. Musí se jednat o zásadní, jednorázové a nikoli běžné okolnosti nebo události, které jsou nezávislé na vůli zadavatele a dodavatele. Prodloužení původní dodací lhůty nesmí být zapříčiněno vědomým jednáním zadavatele nebo dodavatele. Dodavatel musí předem objektivně odůvodnit, že překážka brání plnění smlouvy, dále prokazatelně doložit okamžik vzniku překážky a její předpokládané trvání. Následně bude uzavřen dodatek ke smlouvě. Dodací lhůta bude prodloužena o dobu trvání překážky, nejdéle o 30 kalendářních dnů. Trvá-li překážka déle, bude uzavřen nový dodatek se stejným postupem. Zadavatel neschválí prodloužení dodací lhůty v případě, že se jedná o překážku, které nemá zásadní vliv na poskytované plnění.</w:t>
      </w:r>
    </w:p>
    <w:p w14:paraId="38B93C0A" w14:textId="6EE1F97C" w:rsidR="00E53318" w:rsidRDefault="00B56043" w:rsidP="00285D79">
      <w:pPr>
        <w:pStyle w:val="Odstavecseseznamem"/>
        <w:numPr>
          <w:ilvl w:val="0"/>
          <w:numId w:val="4"/>
        </w:numPr>
      </w:pPr>
      <w:r>
        <w:rPr>
          <w:b/>
        </w:rPr>
        <w:t>změnu</w:t>
      </w:r>
      <w:r w:rsidR="00E53318" w:rsidRPr="00CE3C41">
        <w:rPr>
          <w:b/>
        </w:rPr>
        <w:t xml:space="preserve"> ceny za dílo</w:t>
      </w:r>
      <w:r w:rsidR="00E53318">
        <w:t xml:space="preserve"> v případě změny sazby DPH v daňových </w:t>
      </w:r>
      <w:r w:rsidR="00E53318" w:rsidRPr="003F07F1">
        <w:t>předpisech.</w:t>
      </w:r>
    </w:p>
    <w:p w14:paraId="33C22E93" w14:textId="46CE8F30" w:rsidR="0057253C" w:rsidRDefault="0057253C" w:rsidP="0057253C">
      <w:pPr>
        <w:pStyle w:val="Odstavecseseznamem"/>
        <w:numPr>
          <w:ilvl w:val="0"/>
          <w:numId w:val="4"/>
        </w:numPr>
      </w:pPr>
      <w:r w:rsidRPr="0077172D">
        <w:rPr>
          <w:b/>
        </w:rPr>
        <w:t xml:space="preserve">navýšení ujednaných </w:t>
      </w:r>
      <w:r w:rsidRPr="0077172D">
        <w:rPr>
          <w:b/>
          <w:highlight w:val="yellow"/>
        </w:rPr>
        <w:t xml:space="preserve">položkových </w:t>
      </w:r>
      <w:commentRangeStart w:id="36"/>
      <w:r w:rsidRPr="0077172D">
        <w:rPr>
          <w:b/>
          <w:highlight w:val="yellow"/>
        </w:rPr>
        <w:t>cen</w:t>
      </w:r>
      <w:commentRangeEnd w:id="36"/>
      <w:r>
        <w:rPr>
          <w:rStyle w:val="Odkaznakoment"/>
          <w:rFonts w:ascii="Cambria" w:eastAsia="Cambria" w:hAnsi="Cambria" w:cs="Times New Roman"/>
        </w:rPr>
        <w:commentReference w:id="36"/>
      </w:r>
      <w:r w:rsidRPr="0077172D">
        <w:t xml:space="preserve"> o procento, které odpovídá kladnému procentu míry inflace vyjádřené přírůstkem průměrného ročního indexu spotřebitelských cen vyhlášené Českým statistickým úřa</w:t>
      </w:r>
      <w:r>
        <w:t>dem za předchozí kalendářní rok;</w:t>
      </w:r>
    </w:p>
    <w:p w14:paraId="3541198F" w14:textId="2FFDB148" w:rsidR="00E53318" w:rsidRDefault="00E53318" w:rsidP="00285D79">
      <w:pPr>
        <w:pStyle w:val="Odstavecseseznamem"/>
        <w:numPr>
          <w:ilvl w:val="0"/>
          <w:numId w:val="4"/>
        </w:numPr>
      </w:pPr>
      <w:r w:rsidRPr="00553BEE">
        <w:rPr>
          <w:b/>
        </w:rPr>
        <w:t>prodloužení</w:t>
      </w:r>
      <w:r w:rsidR="00553BEE" w:rsidRPr="00553BEE">
        <w:rPr>
          <w:lang w:eastAsia="cs-CZ"/>
        </w:rPr>
        <w:t xml:space="preserve"> </w:t>
      </w:r>
      <w:r w:rsidR="00553BEE" w:rsidRPr="00553BEE">
        <w:rPr>
          <w:b/>
          <w:lang w:eastAsia="cs-CZ"/>
        </w:rPr>
        <w:t>předpokládané doby dodání</w:t>
      </w:r>
      <w:r w:rsidR="00553BEE" w:rsidRPr="00553BEE">
        <w:rPr>
          <w:lang w:eastAsia="cs-CZ"/>
        </w:rPr>
        <w:t xml:space="preserve">, pokud dojde k průtahům v zadávacím řízení. Stanovená dodací lhůta </w:t>
      </w:r>
      <w:r w:rsidR="00553BEE" w:rsidRPr="00553BEE">
        <w:rPr>
          <w:highlight w:val="yellow"/>
          <w:lang w:eastAsia="cs-CZ"/>
        </w:rPr>
        <w:t>v týdnech</w:t>
      </w:r>
      <w:r w:rsidR="00553BEE" w:rsidRPr="00553BEE">
        <w:rPr>
          <w:lang w:eastAsia="cs-CZ"/>
        </w:rPr>
        <w:t xml:space="preserve"> zůstane zachována</w:t>
      </w:r>
      <w:r>
        <w:t>.</w:t>
      </w:r>
    </w:p>
    <w:p w14:paraId="78E7C459" w14:textId="382E214F" w:rsidR="00BB55C3" w:rsidRPr="00BB55C3" w:rsidRDefault="00BB55C3" w:rsidP="00BB55C3">
      <w:pPr>
        <w:spacing w:before="120"/>
        <w:rPr>
          <w:lang w:eastAsia="cs-CZ"/>
        </w:rPr>
      </w:pPr>
      <w:r w:rsidRPr="00AA7E37">
        <w:rPr>
          <w:bCs/>
          <w:color w:val="FF0000"/>
          <w:lang w:eastAsia="cs-CZ"/>
        </w:rPr>
        <w:t xml:space="preserve">Varianta </w:t>
      </w:r>
      <w:r w:rsidR="001719D3" w:rsidRPr="00AA7E37">
        <w:rPr>
          <w:bCs/>
          <w:color w:val="FF0000"/>
          <w:lang w:eastAsia="cs-CZ"/>
        </w:rPr>
        <w:t>§ 100 odst. 2</w:t>
      </w:r>
      <w:r w:rsidRPr="00AA7E37">
        <w:rPr>
          <w:bCs/>
          <w:color w:val="FF0000"/>
          <w:lang w:eastAsia="cs-CZ"/>
        </w:rPr>
        <w:t>:</w:t>
      </w:r>
      <w:r>
        <w:rPr>
          <w:lang w:eastAsia="cs-CZ"/>
        </w:rPr>
        <w:t xml:space="preserve"> Zadavatel si v souladu s </w:t>
      </w:r>
      <w:r w:rsidRPr="00BB55C3">
        <w:rPr>
          <w:lang w:eastAsia="cs-CZ"/>
        </w:rPr>
        <w:t>§ 100 odst. 2 ZZVZ vyhrazuje</w:t>
      </w:r>
      <w:r w:rsidR="00855A18">
        <w:rPr>
          <w:lang w:eastAsia="cs-CZ"/>
        </w:rPr>
        <w:t>:</w:t>
      </w:r>
    </w:p>
    <w:p w14:paraId="56EC893E" w14:textId="3A30F4C1" w:rsidR="00BB55C3" w:rsidRDefault="00BB55C3" w:rsidP="00BB55C3">
      <w:pPr>
        <w:spacing w:before="120"/>
        <w:ind w:left="708"/>
        <w:rPr>
          <w:rFonts w:asciiTheme="minorHAnsi" w:hAnsiTheme="minorHAnsi" w:cstheme="minorHAnsi"/>
          <w:lang w:eastAsia="cs-CZ"/>
        </w:rPr>
      </w:pPr>
      <w:r w:rsidRPr="00E94AE7">
        <w:rPr>
          <w:rFonts w:asciiTheme="minorHAnsi" w:hAnsiTheme="minorHAnsi" w:cstheme="minorHAnsi"/>
          <w:b/>
          <w:lang w:eastAsia="cs-CZ"/>
        </w:rPr>
        <w:t>nahrazení vybraného dodavatele dodavatelem dalším v pořadí</w:t>
      </w:r>
      <w:r w:rsidRPr="00E94AE7">
        <w:rPr>
          <w:rFonts w:asciiTheme="minorHAnsi" w:hAnsiTheme="minorHAnsi" w:cstheme="minorHAnsi"/>
          <w:lang w:eastAsia="cs-CZ"/>
        </w:rPr>
        <w:t xml:space="preserve"> v případě, že bude ukončena smlouva odstoupením nebo výpovědí z důvodu porušení povinností ze strany vybraného dodavatele. Po ukončení smlouvy zadavatel osloví dodavatele dalšího v pořadí a zašle mu k odsouhlasení návrh nové smlouvy, která odpovídá jeho nabídce. Bude-li další dodavatel souhlasit, uzavře s ním zadavatel novou smlouvu. Tento postup lze využít opakovaně</w:t>
      </w:r>
      <w:r>
        <w:rPr>
          <w:rFonts w:asciiTheme="minorHAnsi" w:hAnsiTheme="minorHAnsi" w:cstheme="minorHAnsi"/>
          <w:lang w:eastAsia="cs-CZ"/>
        </w:rPr>
        <w:t>.</w:t>
      </w:r>
    </w:p>
    <w:p w14:paraId="4C1C1EA9" w14:textId="0DA0B00C" w:rsidR="00BB55C3" w:rsidRDefault="00BB55C3" w:rsidP="00AA7E37">
      <w:pPr>
        <w:pStyle w:val="Odstavecseseznamem"/>
        <w:spacing w:after="0"/>
        <w:ind w:left="720"/>
        <w:rPr>
          <w:rFonts w:asciiTheme="minorHAnsi" w:hAnsiTheme="minorHAnsi" w:cstheme="minorHAnsi"/>
        </w:rPr>
      </w:pPr>
      <w:r>
        <w:rPr>
          <w:rFonts w:asciiTheme="minorHAnsi" w:hAnsiTheme="minorHAnsi" w:cstheme="minorHAnsi"/>
          <w:lang w:eastAsia="cs-CZ"/>
        </w:rPr>
        <w:t>V</w:t>
      </w:r>
      <w:r w:rsidRPr="00E94AE7">
        <w:rPr>
          <w:rFonts w:asciiTheme="minorHAnsi" w:hAnsiTheme="minorHAnsi" w:cstheme="minorHAnsi"/>
          <w:lang w:eastAsia="cs-CZ"/>
        </w:rPr>
        <w:t xml:space="preserve"> případě, že dojde v důsledku uplatnění výhrady podle § 100 odst. 2 zákona k uzavření nové smlouvy s dodavatelem dalším v pořadí, bude ve smlouvě </w:t>
      </w:r>
      <w:commentRangeStart w:id="37"/>
      <w:r w:rsidRPr="00E94AE7">
        <w:rPr>
          <w:rFonts w:asciiTheme="minorHAnsi" w:hAnsiTheme="minorHAnsi" w:cstheme="minorHAnsi"/>
          <w:lang w:eastAsia="cs-CZ"/>
        </w:rPr>
        <w:t xml:space="preserve">upraven rozsah plnění vybraného dodavatele vč. záručních podmínek s ohledem na již realizovanou část </w:t>
      </w:r>
      <w:r w:rsidRPr="00E94AE7">
        <w:rPr>
          <w:rFonts w:asciiTheme="minorHAnsi" w:hAnsiTheme="minorHAnsi" w:cstheme="minorHAnsi"/>
          <w:highlight w:val="yellow"/>
          <w:lang w:eastAsia="cs-CZ"/>
        </w:rPr>
        <w:t>dodávek/služeb</w:t>
      </w:r>
      <w:commentRangeEnd w:id="37"/>
      <w:r w:rsidRPr="00E94AE7">
        <w:rPr>
          <w:rStyle w:val="Odkaznakoment"/>
          <w:rFonts w:asciiTheme="minorHAnsi" w:eastAsia="Cambria" w:hAnsiTheme="minorHAnsi" w:cstheme="minorHAnsi"/>
          <w:sz w:val="22"/>
          <w:szCs w:val="22"/>
        </w:rPr>
        <w:commentReference w:id="37"/>
      </w:r>
      <w:r w:rsidRPr="00E94AE7">
        <w:rPr>
          <w:rFonts w:asciiTheme="minorHAnsi" w:hAnsiTheme="minorHAnsi" w:cstheme="minorHAnsi"/>
          <w:lang w:eastAsia="cs-CZ"/>
        </w:rPr>
        <w:t xml:space="preserve"> tak, aby smlouva včetně příloh odpovídala nerealizované části </w:t>
      </w:r>
      <w:r w:rsidRPr="00E94AE7">
        <w:rPr>
          <w:rFonts w:asciiTheme="minorHAnsi" w:hAnsiTheme="minorHAnsi" w:cstheme="minorHAnsi"/>
          <w:highlight w:val="yellow"/>
          <w:lang w:eastAsia="cs-CZ"/>
        </w:rPr>
        <w:t>dodávek/služeb</w:t>
      </w:r>
      <w:r w:rsidRPr="00E94AE7">
        <w:rPr>
          <w:rFonts w:asciiTheme="minorHAnsi" w:hAnsiTheme="minorHAnsi" w:cstheme="minorHAnsi"/>
          <w:lang w:eastAsia="cs-CZ"/>
        </w:rPr>
        <w:t>.</w:t>
      </w:r>
    </w:p>
    <w:p w14:paraId="709FB6B3" w14:textId="5CC0A25F" w:rsidR="00BB55C3" w:rsidRDefault="00BB55C3" w:rsidP="00BB55C3">
      <w:pPr>
        <w:spacing w:before="120"/>
        <w:rPr>
          <w:rFonts w:asciiTheme="minorHAnsi" w:hAnsiTheme="minorHAnsi" w:cstheme="minorHAnsi"/>
          <w:b/>
          <w:lang w:eastAsia="cs-CZ"/>
        </w:rPr>
      </w:pPr>
      <w:r w:rsidRPr="00AA7E37">
        <w:rPr>
          <w:bCs/>
          <w:color w:val="FF0000"/>
          <w:lang w:eastAsia="cs-CZ"/>
        </w:rPr>
        <w:t xml:space="preserve">Varianta </w:t>
      </w:r>
      <w:r w:rsidR="001719D3" w:rsidRPr="00AA7E37">
        <w:rPr>
          <w:bCs/>
          <w:color w:val="FF0000"/>
          <w:lang w:eastAsia="cs-CZ"/>
        </w:rPr>
        <w:t xml:space="preserve">§ 100 odst. </w:t>
      </w:r>
      <w:r w:rsidRPr="00AA7E37">
        <w:rPr>
          <w:bCs/>
          <w:color w:val="FF0000"/>
          <w:lang w:eastAsia="cs-CZ"/>
        </w:rPr>
        <w:t>3:</w:t>
      </w:r>
      <w:r>
        <w:rPr>
          <w:rFonts w:asciiTheme="minorHAnsi" w:hAnsiTheme="minorHAnsi" w:cstheme="minorHAnsi"/>
          <w:b/>
          <w:lang w:eastAsia="cs-CZ"/>
        </w:rPr>
        <w:t xml:space="preserve"> </w:t>
      </w:r>
      <w:r>
        <w:rPr>
          <w:lang w:eastAsia="cs-CZ"/>
        </w:rPr>
        <w:t>Zadavatel si v souladu s § 100 odst. 3</w:t>
      </w:r>
      <w:r w:rsidRPr="00BB55C3">
        <w:rPr>
          <w:lang w:eastAsia="cs-CZ"/>
        </w:rPr>
        <w:t xml:space="preserve"> ZZVZ vyhrazuje</w:t>
      </w:r>
    </w:p>
    <w:p w14:paraId="4BAD7F68" w14:textId="473745D7" w:rsidR="000864EB" w:rsidRDefault="00BB55C3" w:rsidP="000864EB">
      <w:pPr>
        <w:spacing w:before="120"/>
        <w:ind w:left="708"/>
        <w:rPr>
          <w:rFonts w:asciiTheme="minorHAnsi" w:hAnsiTheme="minorHAnsi" w:cstheme="minorHAnsi"/>
          <w:lang w:eastAsia="cs-CZ"/>
        </w:rPr>
      </w:pPr>
      <w:r w:rsidRPr="00E94AE7">
        <w:rPr>
          <w:rFonts w:asciiTheme="minorHAnsi" w:hAnsiTheme="minorHAnsi" w:cstheme="minorHAnsi"/>
          <w:b/>
          <w:lang w:eastAsia="cs-CZ"/>
        </w:rPr>
        <w:t xml:space="preserve">změnu závazku </w:t>
      </w:r>
      <w:r w:rsidRPr="00E94AE7">
        <w:rPr>
          <w:rFonts w:asciiTheme="minorHAnsi" w:hAnsiTheme="minorHAnsi" w:cstheme="minorHAnsi"/>
          <w:lang w:eastAsia="cs-CZ"/>
        </w:rPr>
        <w:t xml:space="preserve">spočívající v poskytnutí dalších služeb stejného druhu v rozsahu do </w:t>
      </w:r>
      <w:commentRangeStart w:id="38"/>
      <w:r w:rsidRPr="00E94AE7">
        <w:rPr>
          <w:rFonts w:asciiTheme="minorHAnsi" w:hAnsiTheme="minorHAnsi" w:cstheme="minorHAnsi"/>
          <w:highlight w:val="yellow"/>
          <w:lang w:eastAsia="cs-CZ"/>
        </w:rPr>
        <w:t>30</w:t>
      </w:r>
      <w:commentRangeEnd w:id="38"/>
      <w:r w:rsidRPr="00E94AE7">
        <w:rPr>
          <w:rStyle w:val="Odkaznakoment"/>
          <w:rFonts w:asciiTheme="minorHAnsi" w:eastAsia="Cambria" w:hAnsiTheme="minorHAnsi" w:cstheme="minorHAnsi"/>
          <w:sz w:val="22"/>
          <w:szCs w:val="22"/>
        </w:rPr>
        <w:commentReference w:id="38"/>
      </w:r>
      <w:r w:rsidRPr="00E94AE7">
        <w:rPr>
          <w:rFonts w:asciiTheme="minorHAnsi" w:hAnsiTheme="minorHAnsi" w:cstheme="minorHAnsi"/>
          <w:highlight w:val="yellow"/>
          <w:lang w:eastAsia="cs-CZ"/>
        </w:rPr>
        <w:t xml:space="preserve"> %</w:t>
      </w:r>
      <w:r w:rsidRPr="00E94AE7">
        <w:rPr>
          <w:rFonts w:asciiTheme="minorHAnsi" w:hAnsiTheme="minorHAnsi" w:cstheme="minorHAnsi"/>
          <w:lang w:eastAsia="cs-CZ"/>
        </w:rPr>
        <w:t xml:space="preserve"> předpokládané hodnoty VZ. V případě uplatnění vyhrazené změny zahájí zadavatel jednací řízení bez uveřejnění podle § 66 a 67 ZZVZ. Dodavateli bude zaslána výzva k jednání a podání nabídky. Následně smluvní strany uzavřou dodatek. Výhradu lze využít do 3 let od uzavření smlouvy</w:t>
      </w:r>
      <w:r w:rsidR="000504F2">
        <w:rPr>
          <w:rFonts w:asciiTheme="minorHAnsi" w:hAnsiTheme="minorHAnsi" w:cstheme="minorHAnsi"/>
          <w:lang w:eastAsia="cs-CZ"/>
        </w:rPr>
        <w:t>.</w:t>
      </w:r>
    </w:p>
    <w:p w14:paraId="32D9159F" w14:textId="06DEB67B" w:rsidR="00E113C7" w:rsidRDefault="00E113C7" w:rsidP="00E113C7">
      <w:pPr>
        <w:pStyle w:val="Nadpis1"/>
        <w:shd w:val="clear" w:color="auto" w:fill="D9D9D9" w:themeFill="background1" w:themeFillShade="D9"/>
        <w:jc w:val="left"/>
      </w:pPr>
      <w:bookmarkStart w:id="39" w:name="_KVALIFIKACE_1"/>
      <w:bookmarkStart w:id="40" w:name="_Toc95137624"/>
      <w:bookmarkStart w:id="41" w:name="_Toc196825450"/>
      <w:bookmarkEnd w:id="39"/>
      <w:commentRangeStart w:id="42"/>
      <w:r w:rsidRPr="00FF2A5B">
        <w:t>KVALIFIKACE</w:t>
      </w:r>
      <w:bookmarkEnd w:id="35"/>
      <w:bookmarkEnd w:id="40"/>
      <w:commentRangeEnd w:id="42"/>
      <w:r w:rsidR="008664A4">
        <w:rPr>
          <w:rStyle w:val="Odkaznakoment"/>
          <w:rFonts w:ascii="Cambria" w:eastAsia="Cambria" w:hAnsi="Cambria" w:cs="Times New Roman"/>
          <w:b w:val="0"/>
        </w:rPr>
        <w:commentReference w:id="42"/>
      </w:r>
      <w:bookmarkEnd w:id="41"/>
    </w:p>
    <w:p w14:paraId="19EC85DB" w14:textId="6F6FCC43" w:rsidR="00BC7AB3" w:rsidRDefault="00E113C7" w:rsidP="001068E9">
      <w:pPr>
        <w:rPr>
          <w:lang w:eastAsia="cs-CZ"/>
        </w:rPr>
      </w:pPr>
      <w:r w:rsidRPr="001068E9">
        <w:rPr>
          <w:lang w:eastAsia="cs-CZ"/>
        </w:rPr>
        <w:t>Dodavatel prokáže splnění základní</w:t>
      </w:r>
      <w:r w:rsidR="00BC7AB3">
        <w:rPr>
          <w:lang w:eastAsia="cs-CZ"/>
        </w:rPr>
        <w:t xml:space="preserve"> způsobilosti</w:t>
      </w:r>
      <w:r w:rsidRPr="001068E9">
        <w:rPr>
          <w:lang w:eastAsia="cs-CZ"/>
        </w:rPr>
        <w:t>, profesní způso</w:t>
      </w:r>
      <w:r w:rsidR="00F10ACA" w:rsidRPr="001068E9">
        <w:rPr>
          <w:lang w:eastAsia="cs-CZ"/>
        </w:rPr>
        <w:t>bilosti a tec</w:t>
      </w:r>
      <w:r w:rsidR="00667F05">
        <w:rPr>
          <w:lang w:eastAsia="cs-CZ"/>
        </w:rPr>
        <w:t>hnické kvalifikace předložením Č</w:t>
      </w:r>
      <w:r w:rsidR="00F10ACA" w:rsidRPr="001068E9">
        <w:rPr>
          <w:lang w:eastAsia="cs-CZ"/>
        </w:rPr>
        <w:t xml:space="preserve">estného prohlášení podle Přílohy č. 4 </w:t>
      </w:r>
      <w:r w:rsidR="00BC7AB3">
        <w:rPr>
          <w:lang w:eastAsia="cs-CZ"/>
        </w:rPr>
        <w:t>ZD</w:t>
      </w:r>
      <w:r w:rsidR="00F10ACA" w:rsidRPr="001068E9">
        <w:rPr>
          <w:lang w:eastAsia="cs-CZ"/>
        </w:rPr>
        <w:t>.</w:t>
      </w:r>
      <w:r w:rsidR="00F10ACA">
        <w:rPr>
          <w:lang w:eastAsia="cs-CZ"/>
        </w:rPr>
        <w:t xml:space="preserve"> </w:t>
      </w:r>
      <w:r w:rsidR="00BC7AB3">
        <w:rPr>
          <w:lang w:eastAsia="cs-CZ"/>
        </w:rPr>
        <w:t xml:space="preserve">Konkrétní požadavky na základní </w:t>
      </w:r>
      <w:r w:rsidR="00BC7AB3" w:rsidRPr="001068E9">
        <w:rPr>
          <w:lang w:eastAsia="cs-CZ"/>
        </w:rPr>
        <w:t>způso</w:t>
      </w:r>
      <w:r w:rsidR="00BC7AB3">
        <w:rPr>
          <w:lang w:eastAsia="cs-CZ"/>
        </w:rPr>
        <w:t xml:space="preserve">bilost, profesní způsobilost a technickou kvalifikaci jsou stanoveny v Příloze č. 4 </w:t>
      </w:r>
      <w:commentRangeStart w:id="43"/>
      <w:r w:rsidR="00BC7AB3">
        <w:rPr>
          <w:lang w:eastAsia="cs-CZ"/>
        </w:rPr>
        <w:t>ZD</w:t>
      </w:r>
      <w:commentRangeEnd w:id="43"/>
      <w:r w:rsidR="00212FFC">
        <w:rPr>
          <w:rStyle w:val="Odkaznakoment"/>
          <w:rFonts w:ascii="Cambria" w:eastAsia="Cambria" w:hAnsi="Cambria" w:cs="Times New Roman"/>
        </w:rPr>
        <w:commentReference w:id="43"/>
      </w:r>
      <w:r w:rsidR="00BC7AB3">
        <w:rPr>
          <w:lang w:eastAsia="cs-CZ"/>
        </w:rPr>
        <w:t>.</w:t>
      </w:r>
      <w:r w:rsidR="001068E9">
        <w:rPr>
          <w:lang w:eastAsia="cs-CZ"/>
        </w:rPr>
        <w:t xml:space="preserve"> </w:t>
      </w:r>
    </w:p>
    <w:p w14:paraId="0CD3C27E" w14:textId="2379849B" w:rsidR="00E113C7" w:rsidRDefault="001068E9" w:rsidP="001068E9">
      <w:pPr>
        <w:rPr>
          <w:lang w:eastAsia="cs-CZ"/>
        </w:rPr>
      </w:pPr>
      <w:r>
        <w:rPr>
          <w:lang w:eastAsia="cs-CZ"/>
        </w:rPr>
        <w:t xml:space="preserve">Podrobnosti ke kvalifikaci a možné způsoby prokazování kvalifikace jsou uvedeny v </w:t>
      </w:r>
      <w:r w:rsidR="00CD5B12">
        <w:t>Obecných podmínkách zadávacího řízení</w:t>
      </w:r>
      <w:r>
        <w:t xml:space="preserve">. </w:t>
      </w:r>
      <w:hyperlink w:anchor="_KVALIFIKACE" w:history="1">
        <w:r w:rsidRPr="00345C9B">
          <w:rPr>
            <w:rStyle w:val="Hypertextovodkaz"/>
            <w:sz w:val="18"/>
            <w:szCs w:val="18"/>
          </w:rPr>
          <w:t>ODKAZ</w:t>
        </w:r>
      </w:hyperlink>
    </w:p>
    <w:p w14:paraId="5A47EF54" w14:textId="77777777" w:rsidR="00563455" w:rsidRPr="00563455" w:rsidRDefault="00563455" w:rsidP="00563455">
      <w:pPr>
        <w:pStyle w:val="Nadpis1"/>
      </w:pPr>
      <w:bookmarkStart w:id="44" w:name="_OBCHODNÍ_PODMÍNKY_1"/>
      <w:bookmarkStart w:id="45" w:name="_Toc65670989"/>
      <w:bookmarkStart w:id="46" w:name="_Toc95137635"/>
      <w:bookmarkStart w:id="47" w:name="_Toc196825451"/>
      <w:bookmarkEnd w:id="44"/>
      <w:r w:rsidRPr="00563455">
        <w:lastRenderedPageBreak/>
        <w:t>OBCHODNÍ PODMÍNKY</w:t>
      </w:r>
      <w:bookmarkEnd w:id="45"/>
      <w:bookmarkEnd w:id="46"/>
      <w:bookmarkEnd w:id="47"/>
    </w:p>
    <w:p w14:paraId="485F5459" w14:textId="77777777" w:rsidR="00F93DE0" w:rsidRDefault="00563455" w:rsidP="00F93DE0">
      <w:r w:rsidRPr="00715AB4">
        <w:t>Závazné obchodní</w:t>
      </w:r>
      <w:r w:rsidR="000677E7">
        <w:t xml:space="preserve"> </w:t>
      </w:r>
      <w:r w:rsidRPr="00715AB4">
        <w:t xml:space="preserve">podmínky jsou </w:t>
      </w:r>
      <w:r w:rsidR="00572EF6">
        <w:t>podrobně vymezeny</w:t>
      </w:r>
      <w:r w:rsidRPr="00715AB4">
        <w:t xml:space="preserve"> v </w:t>
      </w:r>
      <w:r w:rsidR="00BC7AB3">
        <w:t>N</w:t>
      </w:r>
      <w:r w:rsidRPr="00715AB4">
        <w:t xml:space="preserve">ávrhu </w:t>
      </w:r>
      <w:r w:rsidR="00BC7AB3">
        <w:t>s</w:t>
      </w:r>
      <w:r w:rsidRPr="00D9699A">
        <w:t>mlouvy (Příloha č.</w:t>
      </w:r>
      <w:r>
        <w:t xml:space="preserve"> </w:t>
      </w:r>
      <w:r w:rsidR="00BC7AB3">
        <w:t>3</w:t>
      </w:r>
      <w:r w:rsidRPr="00D9699A">
        <w:t xml:space="preserve"> ZD).</w:t>
      </w:r>
      <w:r>
        <w:t xml:space="preserve"> </w:t>
      </w:r>
    </w:p>
    <w:p w14:paraId="3A618B66" w14:textId="37A40E7A" w:rsidR="00EC0D38" w:rsidRDefault="00572EF6" w:rsidP="00563455">
      <w:pPr>
        <w:rPr>
          <w:rFonts w:cs="Calibri"/>
        </w:rPr>
      </w:pPr>
      <w:r w:rsidRPr="00431971">
        <w:rPr>
          <w:rFonts w:cs="Calibri"/>
        </w:rPr>
        <w:t xml:space="preserve">Účastník </w:t>
      </w:r>
      <w:r w:rsidR="006A0A22" w:rsidRPr="00431971">
        <w:rPr>
          <w:rFonts w:cs="Calibri"/>
        </w:rPr>
        <w:t>zadávacího</w:t>
      </w:r>
      <w:r w:rsidRPr="00431971">
        <w:rPr>
          <w:rFonts w:cs="Calibri"/>
        </w:rPr>
        <w:t xml:space="preserve"> řízení v </w:t>
      </w:r>
      <w:r w:rsidR="001068E9" w:rsidRPr="00431971">
        <w:rPr>
          <w:rFonts w:cs="Calibri"/>
        </w:rPr>
        <w:t xml:space="preserve">Příloze č. </w:t>
      </w:r>
      <w:r w:rsidR="004D5CC7">
        <w:rPr>
          <w:rFonts w:cs="Calibri"/>
        </w:rPr>
        <w:t>4</w:t>
      </w:r>
      <w:r w:rsidR="001068E9" w:rsidRPr="00431971">
        <w:rPr>
          <w:rFonts w:cs="Calibri"/>
        </w:rPr>
        <w:t xml:space="preserve"> </w:t>
      </w:r>
      <w:r w:rsidR="00EC0D38">
        <w:rPr>
          <w:rFonts w:cs="Calibri"/>
        </w:rPr>
        <w:t>ZD</w:t>
      </w:r>
      <w:r w:rsidR="001068E9" w:rsidRPr="00431971">
        <w:rPr>
          <w:rFonts w:cs="Calibri"/>
        </w:rPr>
        <w:t xml:space="preserve"> </w:t>
      </w:r>
      <w:r w:rsidRPr="00431971">
        <w:rPr>
          <w:rFonts w:cs="Calibri"/>
        </w:rPr>
        <w:t>čestně prohlásí, že Smlouvu bezvýhradně akceptuje a je jí plně vázán. Porušení této povinnosti bude posuzováno jako nesplnění požadavků zadavatele a může být důvodem pro vyloučení dodavatele.</w:t>
      </w:r>
    </w:p>
    <w:p w14:paraId="45497CA9" w14:textId="382CF180" w:rsidR="007F3700" w:rsidRPr="00B33BB1" w:rsidRDefault="007F3700" w:rsidP="00563455">
      <w:pPr>
        <w:rPr>
          <w:rFonts w:cs="Calibri"/>
        </w:rPr>
      </w:pPr>
      <w:r>
        <w:rPr>
          <w:rFonts w:cs="Calibri"/>
        </w:rPr>
        <w:t xml:space="preserve">Podrobnosti k obchodním podmínkám jsou uvedeny v Obecných podmínkách zadávacího řízení. </w:t>
      </w:r>
      <w:hyperlink w:anchor="_OBCHODNÍ_PODMÍNKY" w:history="1">
        <w:r w:rsidRPr="007F3700">
          <w:rPr>
            <w:rStyle w:val="Hypertextovodkaz"/>
            <w:rFonts w:cs="Calibri"/>
            <w:sz w:val="18"/>
          </w:rPr>
          <w:t>ODKAZ</w:t>
        </w:r>
      </w:hyperlink>
    </w:p>
    <w:p w14:paraId="7EF5B81E" w14:textId="4B9885AB" w:rsidR="00736309" w:rsidRPr="00736309" w:rsidRDefault="00DF29A1" w:rsidP="00736309">
      <w:pPr>
        <w:pStyle w:val="Nadpis1"/>
      </w:pPr>
      <w:bookmarkStart w:id="48" w:name="_DALŠÍ_PODMÍNKY_ZADÁVACÍHO_1"/>
      <w:bookmarkStart w:id="49" w:name="_Toc41645105"/>
      <w:bookmarkStart w:id="50" w:name="_Toc65670990"/>
      <w:bookmarkStart w:id="51" w:name="_Toc95137636"/>
      <w:bookmarkStart w:id="52" w:name="_Toc196825452"/>
      <w:bookmarkEnd w:id="48"/>
      <w:r>
        <w:t>DALŠÍ PODMÍNKY ZADÁVACÍHO ŘÍZENÍ</w:t>
      </w:r>
      <w:bookmarkEnd w:id="49"/>
      <w:bookmarkEnd w:id="50"/>
      <w:bookmarkEnd w:id="51"/>
      <w:bookmarkEnd w:id="52"/>
    </w:p>
    <w:p w14:paraId="33A559F3" w14:textId="77777777" w:rsidR="00736309" w:rsidRPr="00736309" w:rsidRDefault="00736309" w:rsidP="00D52EDB">
      <w:pPr>
        <w:pStyle w:val="Nadpis2"/>
      </w:pPr>
      <w:bookmarkStart w:id="53" w:name="_Jistota_1"/>
      <w:bookmarkStart w:id="54" w:name="_Toc65670991"/>
      <w:bookmarkStart w:id="55" w:name="_Toc95137637"/>
      <w:bookmarkStart w:id="56" w:name="_Toc196825453"/>
      <w:bookmarkEnd w:id="53"/>
      <w:commentRangeStart w:id="57"/>
      <w:commentRangeStart w:id="58"/>
      <w:r w:rsidRPr="00736309">
        <w:t>Jistota</w:t>
      </w:r>
      <w:bookmarkEnd w:id="54"/>
      <w:bookmarkEnd w:id="55"/>
      <w:commentRangeEnd w:id="57"/>
      <w:r w:rsidR="003434A8">
        <w:rPr>
          <w:rStyle w:val="Odkaznakoment"/>
          <w:rFonts w:ascii="Cambria" w:eastAsia="Cambria" w:hAnsi="Cambria" w:cs="Times New Roman"/>
          <w:b w:val="0"/>
          <w:lang w:eastAsia="en-US"/>
        </w:rPr>
        <w:commentReference w:id="57"/>
      </w:r>
      <w:commentRangeEnd w:id="58"/>
      <w:r w:rsidR="003434A8">
        <w:rPr>
          <w:rStyle w:val="Odkaznakoment"/>
          <w:rFonts w:ascii="Cambria" w:eastAsia="Cambria" w:hAnsi="Cambria" w:cs="Times New Roman"/>
          <w:b w:val="0"/>
          <w:lang w:eastAsia="en-US"/>
        </w:rPr>
        <w:commentReference w:id="58"/>
      </w:r>
      <w:bookmarkEnd w:id="56"/>
    </w:p>
    <w:p w14:paraId="32E7A026" w14:textId="2AD50AD1" w:rsidR="001D009D" w:rsidRDefault="00DA1D4F" w:rsidP="00A80E43">
      <w:pPr>
        <w:spacing w:before="120"/>
      </w:pPr>
      <w:r w:rsidRPr="007B1622">
        <w:rPr>
          <w:bCs/>
          <w:color w:val="FF0000"/>
        </w:rPr>
        <w:t>Varianta 1</w:t>
      </w:r>
      <w:r w:rsidR="00CF4173" w:rsidRPr="007B1622">
        <w:rPr>
          <w:bCs/>
          <w:color w:val="FF0000"/>
        </w:rPr>
        <w:t>:</w:t>
      </w:r>
      <w:r w:rsidR="00CF4173" w:rsidRPr="007B1622">
        <w:rPr>
          <w:b/>
          <w:color w:val="FF0000"/>
        </w:rPr>
        <w:t xml:space="preserve"> </w:t>
      </w:r>
      <w:r w:rsidR="00CF4173" w:rsidRPr="001D009D">
        <w:t>Zadavatel nepožaduje poskytnutí jistoty.</w:t>
      </w:r>
    </w:p>
    <w:p w14:paraId="246445CC" w14:textId="6C6CF149" w:rsidR="001D009D" w:rsidRDefault="00DA1D4F" w:rsidP="00A80E43">
      <w:pPr>
        <w:spacing w:before="120"/>
        <w:rPr>
          <w:sz w:val="18"/>
          <w:szCs w:val="18"/>
        </w:rPr>
      </w:pPr>
      <w:r w:rsidRPr="007B1622">
        <w:rPr>
          <w:bCs/>
          <w:color w:val="FF0000"/>
        </w:rPr>
        <w:t>Varianta 2</w:t>
      </w:r>
      <w:r w:rsidR="00CF4173" w:rsidRPr="007B1622">
        <w:rPr>
          <w:bCs/>
          <w:color w:val="FF0000"/>
        </w:rPr>
        <w:t>:</w:t>
      </w:r>
      <w:r w:rsidR="001D009D">
        <w:t xml:space="preserve"> </w:t>
      </w:r>
      <w:r w:rsidR="001D009D" w:rsidRPr="009F31B7">
        <w:t xml:space="preserve">Zadavatel </w:t>
      </w:r>
      <w:r w:rsidR="001D009D" w:rsidRPr="00931D48">
        <w:t xml:space="preserve">požaduje </w:t>
      </w:r>
      <w:r w:rsidR="001D009D" w:rsidRPr="00FC7D2C">
        <w:t>poskytnutí jistoty</w:t>
      </w:r>
      <w:r w:rsidR="001D009D" w:rsidRPr="00931D48">
        <w:t xml:space="preserve"> k zajištění povinností vyplývajících z účasti v zadávacím </w:t>
      </w:r>
      <w:r w:rsidR="001D009D" w:rsidRPr="009B7F1E">
        <w:rPr>
          <w:rFonts w:asciiTheme="minorHAnsi" w:hAnsiTheme="minorHAnsi" w:cstheme="minorHAnsi"/>
        </w:rPr>
        <w:t>řízení</w:t>
      </w:r>
      <w:r w:rsidR="001D009D" w:rsidRPr="009B7F1E">
        <w:rPr>
          <w:rFonts w:asciiTheme="minorHAnsi" w:hAnsiTheme="minorHAnsi" w:cstheme="minorHAnsi"/>
          <w:highlight w:val="green"/>
          <w:u w:val="single"/>
        </w:rPr>
        <w:t xml:space="preserve"> </w:t>
      </w:r>
      <w:r w:rsidR="001D009D" w:rsidRPr="009B7F1E">
        <w:rPr>
          <w:rFonts w:asciiTheme="minorHAnsi" w:hAnsiTheme="minorHAnsi" w:cstheme="minorHAnsi"/>
          <w:highlight w:val="yellow"/>
          <w:u w:val="single"/>
        </w:rPr>
        <w:t xml:space="preserve">ve výši ……………… </w:t>
      </w:r>
      <w:r w:rsidR="00FA24F4">
        <w:rPr>
          <w:rFonts w:asciiTheme="minorHAnsi" w:hAnsiTheme="minorHAnsi" w:cstheme="minorHAnsi"/>
          <w:highlight w:val="yellow"/>
          <w:u w:val="single"/>
        </w:rPr>
        <w:t>Kč</w:t>
      </w:r>
      <w:r w:rsidR="001D009D" w:rsidRPr="009B7F1E">
        <w:rPr>
          <w:rFonts w:asciiTheme="minorHAnsi" w:hAnsiTheme="minorHAnsi" w:cstheme="minorHAnsi"/>
          <w:highlight w:val="yellow"/>
        </w:rPr>
        <w:t>.</w:t>
      </w:r>
      <w:r w:rsidR="001D009D" w:rsidRPr="009F31B7">
        <w:t xml:space="preserve"> </w:t>
      </w:r>
    </w:p>
    <w:p w14:paraId="1D800BC4" w14:textId="77777777" w:rsidR="00F3468B" w:rsidRDefault="00F3468B" w:rsidP="00F3468B">
      <w:r>
        <w:t>Jistotu poskytne účastník zadávacího řízení formou:</w:t>
      </w:r>
    </w:p>
    <w:p w14:paraId="545022FD" w14:textId="77777777" w:rsidR="00F3468B" w:rsidRDefault="00F3468B" w:rsidP="00F3468B">
      <w:pPr>
        <w:pStyle w:val="Odstavecseseznamem"/>
        <w:numPr>
          <w:ilvl w:val="0"/>
          <w:numId w:val="5"/>
        </w:numPr>
        <w:ind w:left="426" w:hanging="284"/>
      </w:pPr>
      <w:r>
        <w:t xml:space="preserve">složením peněžní částky na účet zadavatele </w:t>
      </w:r>
      <w:r w:rsidRPr="00931D48">
        <w:rPr>
          <w:i/>
        </w:rPr>
        <w:t>nebo</w:t>
      </w:r>
    </w:p>
    <w:p w14:paraId="215B1403" w14:textId="77777777" w:rsidR="00F3468B" w:rsidRDefault="00F3468B" w:rsidP="00F3468B">
      <w:pPr>
        <w:pStyle w:val="Odstavecseseznamem"/>
        <w:numPr>
          <w:ilvl w:val="0"/>
          <w:numId w:val="5"/>
        </w:numPr>
        <w:ind w:left="426" w:hanging="284"/>
      </w:pPr>
      <w:r>
        <w:t xml:space="preserve">poskytnutím bankovní záruky ve prospěch zadavatele </w:t>
      </w:r>
      <w:r w:rsidRPr="00931D48">
        <w:rPr>
          <w:i/>
        </w:rPr>
        <w:t>nebo</w:t>
      </w:r>
    </w:p>
    <w:p w14:paraId="62778040" w14:textId="7ECF67DB" w:rsidR="00F3468B" w:rsidRDefault="00F3468B" w:rsidP="00431971">
      <w:pPr>
        <w:pStyle w:val="Odstavecseseznamem"/>
        <w:numPr>
          <w:ilvl w:val="0"/>
          <w:numId w:val="5"/>
        </w:numPr>
        <w:ind w:left="426" w:hanging="284"/>
      </w:pPr>
      <w:r>
        <w:t>pojištěním záruky ve prospěch zadavatele</w:t>
      </w:r>
      <w:r w:rsidR="000C4DB2">
        <w:t>.</w:t>
      </w:r>
    </w:p>
    <w:p w14:paraId="008943BA" w14:textId="4DE89105" w:rsidR="00B84618" w:rsidRDefault="00B84618" w:rsidP="00B84618">
      <w:r>
        <w:t>Pokud využije dodavatel formu</w:t>
      </w:r>
      <w:r w:rsidR="002F79CF" w:rsidRPr="002F79CF">
        <w:t xml:space="preserve"> </w:t>
      </w:r>
      <w:r w:rsidR="006C44D8">
        <w:t>poskytnutí jistoty</w:t>
      </w:r>
      <w:r w:rsidR="002F79CF">
        <w:t xml:space="preserve"> </w:t>
      </w:r>
      <w:r w:rsidR="002F79CF" w:rsidRPr="002F79CF">
        <w:t>složením peněžní částky na účet zadavatele</w:t>
      </w:r>
      <w:r w:rsidR="00EF05FA">
        <w:t>, jisto</w:t>
      </w:r>
      <w:r w:rsidR="003A3926">
        <w:t>ta bude složena do konce lhůty pro</w:t>
      </w:r>
      <w:r w:rsidR="00EF05FA">
        <w:t> podání nabídek na</w:t>
      </w:r>
      <w:r>
        <w:t xml:space="preserve"> </w:t>
      </w:r>
      <w:proofErr w:type="spellStart"/>
      <w:r w:rsidR="00311ABB" w:rsidRPr="009B7F1E">
        <w:rPr>
          <w:highlight w:val="yellow"/>
        </w:rPr>
        <w:t>č.ú</w:t>
      </w:r>
      <w:proofErr w:type="spellEnd"/>
      <w:r w:rsidR="00311ABB" w:rsidRPr="009B7F1E">
        <w:rPr>
          <w:highlight w:val="yellow"/>
        </w:rPr>
        <w:t>.</w:t>
      </w:r>
      <w:r w:rsidR="00EF05FA">
        <w:rPr>
          <w:highlight w:val="yellow"/>
        </w:rPr>
        <w:t>:</w:t>
      </w:r>
      <w:r w:rsidR="00311ABB" w:rsidRPr="009B7F1E">
        <w:rPr>
          <w:highlight w:val="yellow"/>
        </w:rPr>
        <w:t xml:space="preserve"> …………… </w:t>
      </w:r>
      <w:r w:rsidR="00311ABB" w:rsidRPr="00E25CFF">
        <w:t xml:space="preserve">(s </w:t>
      </w:r>
      <w:r w:rsidR="003434A8" w:rsidRPr="00E25CFF">
        <w:t>uvedením názvu VZ</w:t>
      </w:r>
      <w:r w:rsidRPr="00E25CFF">
        <w:t>)</w:t>
      </w:r>
      <w:r w:rsidR="00E25CFF" w:rsidRPr="00E25CFF">
        <w:t>.</w:t>
      </w:r>
    </w:p>
    <w:p w14:paraId="76A0E025" w14:textId="581BF86B" w:rsidR="007F3700" w:rsidRDefault="007F3700" w:rsidP="00B84618">
      <w:r w:rsidRPr="0027510D">
        <w:rPr>
          <w:lang w:eastAsia="cs-CZ"/>
        </w:rPr>
        <w:t>Podrobnosti k</w:t>
      </w:r>
      <w:r>
        <w:rPr>
          <w:lang w:eastAsia="cs-CZ"/>
        </w:rPr>
        <w:t xml:space="preserve"> poskytnutí jistoty </w:t>
      </w:r>
      <w:r w:rsidRPr="0027510D">
        <w:rPr>
          <w:lang w:eastAsia="cs-CZ"/>
        </w:rPr>
        <w:t xml:space="preserve">jsou uvedeny v </w:t>
      </w:r>
      <w:r w:rsidRPr="0027510D">
        <w:t>Obecných podmínkách zadávacího řízení</w:t>
      </w:r>
      <w:r>
        <w:t xml:space="preserve">. </w:t>
      </w:r>
      <w:hyperlink w:anchor="_Jistota" w:history="1">
        <w:r w:rsidRPr="007F3700">
          <w:rPr>
            <w:rStyle w:val="Hypertextovodkaz"/>
            <w:sz w:val="18"/>
          </w:rPr>
          <w:t>ODKAZ</w:t>
        </w:r>
      </w:hyperlink>
    </w:p>
    <w:p w14:paraId="2C1975A4" w14:textId="77777777" w:rsidR="00736309" w:rsidRPr="00736309" w:rsidRDefault="00736309" w:rsidP="00D52EDB">
      <w:pPr>
        <w:pStyle w:val="Nadpis2"/>
      </w:pPr>
      <w:bookmarkStart w:id="59" w:name="_Zadávací_lhůta_1"/>
      <w:bookmarkStart w:id="60" w:name="_Toc65670993"/>
      <w:bookmarkStart w:id="61" w:name="_Toc95137639"/>
      <w:bookmarkStart w:id="62" w:name="_Toc196825454"/>
      <w:bookmarkEnd w:id="59"/>
      <w:commentRangeStart w:id="63"/>
      <w:r w:rsidRPr="00736309">
        <w:t>Zadávací lhůta</w:t>
      </w:r>
      <w:bookmarkEnd w:id="60"/>
      <w:bookmarkEnd w:id="61"/>
      <w:commentRangeEnd w:id="63"/>
      <w:r w:rsidR="00706032">
        <w:rPr>
          <w:rStyle w:val="Odkaznakoment"/>
          <w:rFonts w:ascii="Cambria" w:eastAsia="Cambria" w:hAnsi="Cambria" w:cs="Times New Roman"/>
          <w:b w:val="0"/>
          <w:lang w:eastAsia="en-US"/>
        </w:rPr>
        <w:commentReference w:id="63"/>
      </w:r>
      <w:bookmarkEnd w:id="62"/>
    </w:p>
    <w:p w14:paraId="1CC5E9C1" w14:textId="77777777" w:rsidR="00CF4173" w:rsidRPr="00CF4173" w:rsidRDefault="00CF4173" w:rsidP="001D009D">
      <w:pPr>
        <w:pStyle w:val="Bezmezer"/>
        <w:rPr>
          <w:color w:val="000000" w:themeColor="text1"/>
          <w:lang w:eastAsia="cs-CZ"/>
        </w:rPr>
      </w:pPr>
      <w:r w:rsidRPr="00FA24F4">
        <w:rPr>
          <w:rFonts w:ascii="Calibri" w:hAnsi="Calibri"/>
          <w:bCs/>
          <w:color w:val="FF0000"/>
        </w:rPr>
        <w:t>Varianta 1:</w:t>
      </w:r>
      <w:r w:rsidRPr="00CF4173">
        <w:rPr>
          <w:color w:val="000000" w:themeColor="text1"/>
          <w:lang w:eastAsia="cs-CZ"/>
        </w:rPr>
        <w:t xml:space="preserve"> </w:t>
      </w:r>
      <w:r w:rsidRPr="001D009D">
        <w:rPr>
          <w:color w:val="000000" w:themeColor="text1"/>
          <w:lang w:eastAsia="cs-CZ"/>
        </w:rPr>
        <w:t>Zadavatel nestanovil zadávací lhůtu.</w:t>
      </w:r>
    </w:p>
    <w:p w14:paraId="39054641" w14:textId="77777777" w:rsidR="00A80E43" w:rsidRDefault="00CF4173" w:rsidP="00A80E43">
      <w:pPr>
        <w:spacing w:before="120"/>
        <w:rPr>
          <w:color w:val="000000" w:themeColor="text1"/>
          <w:lang w:eastAsia="cs-CZ"/>
        </w:rPr>
      </w:pPr>
      <w:r w:rsidRPr="00FA24F4">
        <w:rPr>
          <w:bCs/>
          <w:color w:val="FF0000"/>
        </w:rPr>
        <w:t>Varianta 2:</w:t>
      </w:r>
      <w:r w:rsidR="001D009D">
        <w:rPr>
          <w:b/>
          <w:color w:val="000000" w:themeColor="text1"/>
          <w:lang w:eastAsia="cs-CZ"/>
        </w:rPr>
        <w:t xml:space="preserve"> </w:t>
      </w:r>
      <w:r w:rsidR="001D009D" w:rsidRPr="00CF4173">
        <w:rPr>
          <w:color w:val="000000" w:themeColor="text1"/>
          <w:lang w:eastAsia="cs-CZ"/>
        </w:rPr>
        <w:t>Zadavatel stanovil zadávací lhůtu</w:t>
      </w:r>
      <w:r w:rsidR="001D009D">
        <w:rPr>
          <w:color w:val="000000" w:themeColor="text1"/>
          <w:lang w:eastAsia="cs-CZ"/>
        </w:rPr>
        <w:t xml:space="preserve">: </w:t>
      </w:r>
      <w:r w:rsidR="001D009D" w:rsidRPr="001D009D">
        <w:rPr>
          <w:color w:val="000000" w:themeColor="text1"/>
          <w:highlight w:val="yellow"/>
          <w:lang w:eastAsia="cs-CZ"/>
        </w:rPr>
        <w:t>…………… (…)</w:t>
      </w:r>
      <w:r w:rsidR="001D009D" w:rsidRPr="001D009D">
        <w:rPr>
          <w:color w:val="000000" w:themeColor="text1"/>
          <w:lang w:eastAsia="cs-CZ"/>
        </w:rPr>
        <w:t xml:space="preserve"> kalendářních dní od konce lhůty pro podání nabídek</w:t>
      </w:r>
      <w:r w:rsidR="00A80E43">
        <w:rPr>
          <w:color w:val="000000" w:themeColor="text1"/>
          <w:lang w:eastAsia="cs-CZ"/>
        </w:rPr>
        <w:t>.</w:t>
      </w:r>
    </w:p>
    <w:p w14:paraId="25BED324" w14:textId="2331E6A5" w:rsidR="00721A97" w:rsidRPr="00311ABB" w:rsidRDefault="00B33BB1" w:rsidP="00A80E43">
      <w:pPr>
        <w:spacing w:before="120"/>
        <w:rPr>
          <w:strike/>
        </w:rPr>
      </w:pPr>
      <w:bookmarkStart w:id="64" w:name="_Toc65670994"/>
      <w:bookmarkStart w:id="65" w:name="_Toc95137640"/>
      <w:r w:rsidRPr="0027510D">
        <w:rPr>
          <w:lang w:eastAsia="cs-CZ"/>
        </w:rPr>
        <w:t>Podrobnosti k</w:t>
      </w:r>
      <w:r w:rsidR="007F3700">
        <w:rPr>
          <w:lang w:eastAsia="cs-CZ"/>
        </w:rPr>
        <w:t xml:space="preserve"> </w:t>
      </w:r>
      <w:r w:rsidRPr="0027510D">
        <w:rPr>
          <w:lang w:eastAsia="cs-CZ"/>
        </w:rPr>
        <w:t xml:space="preserve">zadávací lhůtě jsou uvedeny v </w:t>
      </w:r>
      <w:r w:rsidRPr="0027510D">
        <w:t>Obecných podmínkách zadávacího řízení</w:t>
      </w:r>
      <w:r w:rsidR="007F3700">
        <w:t xml:space="preserve">. </w:t>
      </w:r>
      <w:hyperlink w:anchor="_Zadávací_lhůta" w:history="1">
        <w:r w:rsidR="007F3700" w:rsidRPr="007F3700">
          <w:rPr>
            <w:rStyle w:val="Hypertextovodkaz"/>
            <w:sz w:val="18"/>
          </w:rPr>
          <w:t>ODKAZ</w:t>
        </w:r>
      </w:hyperlink>
    </w:p>
    <w:p w14:paraId="379E25F5" w14:textId="06301244" w:rsidR="00736309" w:rsidRPr="00736309" w:rsidRDefault="00736309" w:rsidP="00D52EDB">
      <w:pPr>
        <w:pStyle w:val="Nadpis2"/>
      </w:pPr>
      <w:bookmarkStart w:id="66" w:name="_Prohlídka_místa_plnění_1"/>
      <w:bookmarkStart w:id="67" w:name="_Toc196825455"/>
      <w:bookmarkEnd w:id="66"/>
      <w:commentRangeStart w:id="68"/>
      <w:commentRangeStart w:id="69"/>
      <w:r w:rsidRPr="00736309">
        <w:t xml:space="preserve">Prohlídka místa </w:t>
      </w:r>
      <w:bookmarkEnd w:id="64"/>
      <w:bookmarkEnd w:id="65"/>
      <w:r w:rsidR="00C26516" w:rsidRPr="00736309">
        <w:t>plnění</w:t>
      </w:r>
      <w:commentRangeEnd w:id="68"/>
      <w:r w:rsidR="00D52EDB">
        <w:rPr>
          <w:rStyle w:val="Odkaznakoment"/>
          <w:rFonts w:ascii="Cambria" w:eastAsia="Cambria" w:hAnsi="Cambria" w:cs="Times New Roman"/>
          <w:b w:val="0"/>
          <w:lang w:eastAsia="en-US"/>
        </w:rPr>
        <w:commentReference w:id="68"/>
      </w:r>
      <w:commentRangeEnd w:id="69"/>
      <w:r w:rsidR="00706032">
        <w:rPr>
          <w:rStyle w:val="Odkaznakoment"/>
          <w:rFonts w:ascii="Cambria" w:eastAsia="Cambria" w:hAnsi="Cambria" w:cs="Times New Roman"/>
          <w:b w:val="0"/>
          <w:lang w:eastAsia="en-US"/>
        </w:rPr>
        <w:commentReference w:id="69"/>
      </w:r>
      <w:bookmarkEnd w:id="67"/>
    </w:p>
    <w:p w14:paraId="74138156" w14:textId="521E468D" w:rsidR="00E94EA9" w:rsidRDefault="00C26516" w:rsidP="00736309">
      <w:pPr>
        <w:rPr>
          <w:b/>
          <w:color w:val="FF0000"/>
        </w:rPr>
      </w:pPr>
      <w:r w:rsidRPr="006D3D01">
        <w:rPr>
          <w:bCs/>
          <w:color w:val="FF0000"/>
        </w:rPr>
        <w:t>Varianta 1:</w:t>
      </w:r>
      <w:r w:rsidRPr="000763A8">
        <w:rPr>
          <w:b/>
          <w:color w:val="FF0000"/>
        </w:rPr>
        <w:t xml:space="preserve"> </w:t>
      </w:r>
      <w:r w:rsidR="00E94EA9">
        <w:t>Prohlídka místa plnění se neuskuteční</w:t>
      </w:r>
      <w:r w:rsidR="006D3D01">
        <w:t>.</w:t>
      </w:r>
    </w:p>
    <w:p w14:paraId="0BE2D4CB" w14:textId="383CC4C4" w:rsidR="00667F05" w:rsidRDefault="00C26516" w:rsidP="00736309">
      <w:r w:rsidRPr="006D3D01">
        <w:rPr>
          <w:bCs/>
          <w:color w:val="FF0000"/>
        </w:rPr>
        <w:t xml:space="preserve">Varianta 2: </w:t>
      </w:r>
      <w:r w:rsidR="00E94EA9" w:rsidRPr="005C164E">
        <w:t>Zadavatel umožňuje všem dodavatelům prohlídku místa budoucího plnění</w:t>
      </w:r>
      <w:r w:rsidR="00E94EA9" w:rsidRPr="00F95D36">
        <w:t xml:space="preserve"> </w:t>
      </w:r>
      <w:r w:rsidR="00E94EA9" w:rsidRPr="000E726A">
        <w:t>v</w:t>
      </w:r>
      <w:r w:rsidR="00E94EA9" w:rsidRPr="00E74C61">
        <w:t xml:space="preserve"> místě budoucího plnění, tj. </w:t>
      </w:r>
      <w:r w:rsidR="00E94EA9" w:rsidRPr="004C5B08">
        <w:rPr>
          <w:highlight w:val="yellow"/>
        </w:rPr>
        <w:t>……………. v termínu …………………… 202</w:t>
      </w:r>
      <w:r w:rsidR="006D3D01">
        <w:rPr>
          <w:highlight w:val="yellow"/>
        </w:rPr>
        <w:t>5</w:t>
      </w:r>
      <w:r w:rsidR="00E94EA9" w:rsidRPr="004C5B08">
        <w:rPr>
          <w:highlight w:val="yellow"/>
        </w:rPr>
        <w:t xml:space="preserve"> nebo ………………………. 20</w:t>
      </w:r>
      <w:r w:rsidR="006D3D01">
        <w:rPr>
          <w:highlight w:val="yellow"/>
        </w:rPr>
        <w:t>25</w:t>
      </w:r>
      <w:r w:rsidR="00E94EA9" w:rsidRPr="004C5B08">
        <w:rPr>
          <w:highlight w:val="yellow"/>
        </w:rPr>
        <w:t xml:space="preserve"> vždy od ….. hod. Sraz zájemců o prohlídku ………………</w:t>
      </w:r>
      <w:r w:rsidR="00E94EA9">
        <w:t xml:space="preserve"> </w:t>
      </w:r>
    </w:p>
    <w:p w14:paraId="3D3A192E" w14:textId="125B518E" w:rsidR="003754E9" w:rsidRDefault="003754E9" w:rsidP="003754E9">
      <w:pPr>
        <w:rPr>
          <w:lang w:eastAsia="cs-CZ"/>
        </w:rPr>
      </w:pPr>
      <w:r w:rsidRPr="00B33BB1">
        <w:rPr>
          <w:lang w:eastAsia="cs-CZ"/>
        </w:rPr>
        <w:t xml:space="preserve">Podrobnosti k prohlídce místa plnění jsou uvedeny v </w:t>
      </w:r>
      <w:r w:rsidR="00CD5B12" w:rsidRPr="00B33BB1">
        <w:t>Obecných podmínkách zadávacího řízení</w:t>
      </w:r>
      <w:r>
        <w:t>.</w:t>
      </w:r>
      <w:r w:rsidRPr="00F3632E">
        <w:rPr>
          <w:sz w:val="18"/>
        </w:rPr>
        <w:t xml:space="preserve"> </w:t>
      </w:r>
      <w:hyperlink w:anchor="_Prohlídka_místa_plnění" w:history="1">
        <w:r w:rsidR="00F52C8E" w:rsidRPr="00F52C8E">
          <w:rPr>
            <w:rStyle w:val="Hypertextovodkaz"/>
            <w:sz w:val="18"/>
          </w:rPr>
          <w:t>ODKAZ</w:t>
        </w:r>
      </w:hyperlink>
    </w:p>
    <w:p w14:paraId="40C1B506" w14:textId="1F7BC441" w:rsidR="00721A97" w:rsidRDefault="00721A97" w:rsidP="00D52EDB">
      <w:pPr>
        <w:pStyle w:val="Nadpis2"/>
      </w:pPr>
      <w:bookmarkStart w:id="70" w:name="_Pojištění_1"/>
      <w:bookmarkStart w:id="71" w:name="_Toc196825456"/>
      <w:bookmarkStart w:id="72" w:name="_Toc65670996"/>
      <w:bookmarkStart w:id="73" w:name="_Toc95137642"/>
      <w:bookmarkEnd w:id="70"/>
      <w:r>
        <w:t>Pojištění</w:t>
      </w:r>
      <w:bookmarkEnd w:id="71"/>
    </w:p>
    <w:p w14:paraId="395553ED" w14:textId="1890BFF7" w:rsidR="00A12904" w:rsidRPr="004C5B08" w:rsidRDefault="00A12904" w:rsidP="006C44D8">
      <w:r w:rsidRPr="008D38E3">
        <w:rPr>
          <w:bCs/>
          <w:color w:val="FF0000"/>
        </w:rPr>
        <w:t>Varianta 1:</w:t>
      </w:r>
      <w:r w:rsidRPr="004C5B08">
        <w:rPr>
          <w:lang w:eastAsia="cs-CZ"/>
        </w:rPr>
        <w:t xml:space="preserve"> Pojištění není požadováno.</w:t>
      </w:r>
    </w:p>
    <w:p w14:paraId="530C71EF" w14:textId="03AE276F" w:rsidR="00721A97" w:rsidRDefault="00A12904" w:rsidP="006C44D8">
      <w:pPr>
        <w:rPr>
          <w:bCs/>
        </w:rPr>
      </w:pPr>
      <w:r w:rsidRPr="008D38E3">
        <w:rPr>
          <w:bCs/>
          <w:color w:val="FF0000"/>
        </w:rPr>
        <w:t>Varianta 2:</w:t>
      </w:r>
      <w:r w:rsidRPr="004C5B08">
        <w:rPr>
          <w:lang w:eastAsia="cs-CZ"/>
        </w:rPr>
        <w:t xml:space="preserve"> </w:t>
      </w:r>
      <w:r w:rsidR="00DC2F40" w:rsidRPr="000001BB">
        <w:rPr>
          <w:lang w:eastAsia="cs-CZ"/>
        </w:rPr>
        <w:t xml:space="preserve">Zadavatel požaduje, aby byl vybraný dodavatel pojištěn pro případ škody na předmětu zakázky a majetku zadavatele. Předmětem pojištění bude </w:t>
      </w:r>
      <w:r w:rsidR="00DC2F40" w:rsidRPr="000001BB">
        <w:rPr>
          <w:highlight w:val="yellow"/>
          <w:lang w:eastAsia="cs-CZ"/>
        </w:rPr>
        <w:t>………………….</w:t>
      </w:r>
      <w:r w:rsidR="00DC2F40" w:rsidRPr="000001BB">
        <w:rPr>
          <w:lang w:eastAsia="cs-CZ"/>
        </w:rPr>
        <w:t xml:space="preserve"> s limitem pojistného plnění min. </w:t>
      </w:r>
      <w:r w:rsidR="00DC2F40" w:rsidRPr="000001BB">
        <w:rPr>
          <w:highlight w:val="yellow"/>
          <w:lang w:eastAsia="cs-CZ"/>
        </w:rPr>
        <w:t>…………….</w:t>
      </w:r>
      <w:r w:rsidR="00DC2F40" w:rsidRPr="000001BB">
        <w:rPr>
          <w:lang w:eastAsia="cs-CZ"/>
        </w:rPr>
        <w:t xml:space="preserve"> Kč.</w:t>
      </w:r>
    </w:p>
    <w:p w14:paraId="0130B143" w14:textId="7D758263" w:rsidR="00F3632E" w:rsidRDefault="00F3632E" w:rsidP="006C44D8">
      <w:pPr>
        <w:rPr>
          <w:rStyle w:val="Hypertextovodkaz"/>
          <w:bCs/>
          <w:sz w:val="18"/>
        </w:rPr>
      </w:pPr>
      <w:r w:rsidRPr="00B33BB1">
        <w:rPr>
          <w:bCs/>
        </w:rPr>
        <w:t>Podrobnosti k pojištění jsou uvedeny v Obecných podmínkách zadávacího řízení.</w:t>
      </w:r>
      <w:r>
        <w:rPr>
          <w:bCs/>
        </w:rPr>
        <w:t xml:space="preserve"> </w:t>
      </w:r>
      <w:hyperlink w:anchor="_Pojištění" w:history="1">
        <w:r w:rsidR="00F52C8E" w:rsidRPr="00F52C8E">
          <w:rPr>
            <w:rStyle w:val="Hypertextovodkaz"/>
            <w:bCs/>
            <w:sz w:val="18"/>
          </w:rPr>
          <w:t>ODKAZ</w:t>
        </w:r>
      </w:hyperlink>
    </w:p>
    <w:p w14:paraId="7D4639D7" w14:textId="5E24BA31" w:rsidR="009B7F1E" w:rsidRDefault="009B7F1E" w:rsidP="009B7F1E">
      <w:pPr>
        <w:pStyle w:val="Nadpis2"/>
      </w:pPr>
      <w:bookmarkStart w:id="74" w:name="_Toc196825457"/>
      <w:r>
        <w:t>Vzorek</w:t>
      </w:r>
      <w:bookmarkEnd w:id="74"/>
    </w:p>
    <w:p w14:paraId="7EEC13B0" w14:textId="77777777" w:rsidR="009B7F1E" w:rsidRDefault="009B7F1E" w:rsidP="009B7F1E">
      <w:pPr>
        <w:pStyle w:val="Bezmezer"/>
        <w:spacing w:after="120"/>
        <w:jc w:val="both"/>
        <w:rPr>
          <w:rFonts w:cstheme="minorHAnsi"/>
          <w:lang w:eastAsia="cs-CZ"/>
        </w:rPr>
      </w:pPr>
      <w:r w:rsidRPr="008D1370">
        <w:rPr>
          <w:rFonts w:ascii="Calibri" w:hAnsi="Calibri"/>
          <w:bCs/>
          <w:color w:val="FF0000"/>
        </w:rPr>
        <w:t>Varianta 1:</w:t>
      </w:r>
      <w:r>
        <w:rPr>
          <w:rFonts w:cstheme="minorHAnsi"/>
          <w:lang w:eastAsia="cs-CZ"/>
        </w:rPr>
        <w:t xml:space="preserve"> Zadavatel nepožaduje předložení vzorku.</w:t>
      </w:r>
    </w:p>
    <w:p w14:paraId="41BC4C4F" w14:textId="6991B5D4" w:rsidR="009B7F1E" w:rsidRDefault="009B7F1E" w:rsidP="009B7F1E">
      <w:r w:rsidRPr="008D1370">
        <w:rPr>
          <w:bCs/>
          <w:color w:val="FF0000"/>
        </w:rPr>
        <w:t>Varianta 2:</w:t>
      </w:r>
      <w:r w:rsidRPr="004C5B08">
        <w:rPr>
          <w:lang w:eastAsia="cs-CZ"/>
        </w:rPr>
        <w:t xml:space="preserve"> </w:t>
      </w:r>
      <w:r w:rsidRPr="000001BB">
        <w:rPr>
          <w:lang w:eastAsia="cs-CZ"/>
        </w:rPr>
        <w:t>Zadavatel</w:t>
      </w:r>
      <w:r>
        <w:rPr>
          <w:lang w:eastAsia="cs-CZ"/>
        </w:rPr>
        <w:t xml:space="preserve"> </w:t>
      </w:r>
      <w:r w:rsidRPr="006942B1">
        <w:t xml:space="preserve">požaduje předložení </w:t>
      </w:r>
      <w:commentRangeStart w:id="75"/>
      <w:r w:rsidRPr="006942B1">
        <w:t>vzorku</w:t>
      </w:r>
      <w:commentRangeEnd w:id="75"/>
      <w:r w:rsidRPr="006942B1">
        <w:commentReference w:id="75"/>
      </w:r>
      <w:r w:rsidRPr="006942B1">
        <w:t xml:space="preserve"> nabízeného plnění. Dodavatel konkrétně </w:t>
      </w:r>
      <w:commentRangeStart w:id="76"/>
      <w:r w:rsidRPr="006942B1">
        <w:t>předloží</w:t>
      </w:r>
      <w:commentRangeEnd w:id="76"/>
      <w:r w:rsidRPr="006942B1">
        <w:commentReference w:id="76"/>
      </w:r>
      <w:r w:rsidRPr="006942B1">
        <w:t xml:space="preserve"> </w:t>
      </w:r>
      <w:r w:rsidR="00A67044">
        <w:rPr>
          <w:highlight w:val="yellow"/>
        </w:rPr>
        <w:t>………………………</w:t>
      </w:r>
      <w:r w:rsidR="00A67044" w:rsidRPr="00A67044">
        <w:t xml:space="preserve">. </w:t>
      </w:r>
      <w:r w:rsidRPr="008D1370">
        <w:t xml:space="preserve">Předložený vzorek </w:t>
      </w:r>
      <w:r w:rsidRPr="008D1370">
        <w:rPr>
          <w:highlight w:val="yellow"/>
        </w:rPr>
        <w:t xml:space="preserve">bude </w:t>
      </w:r>
      <w:commentRangeStart w:id="77"/>
      <w:r w:rsidRPr="008D1370">
        <w:rPr>
          <w:highlight w:val="yellow"/>
        </w:rPr>
        <w:t>hodnocen</w:t>
      </w:r>
      <w:commentRangeEnd w:id="77"/>
      <w:r w:rsidRPr="008D1370">
        <w:rPr>
          <w:highlight w:val="yellow"/>
        </w:rPr>
        <w:commentReference w:id="77"/>
      </w:r>
      <w:r w:rsidRPr="006942B1">
        <w:t xml:space="preserve"> a musí odpovídat zboží, které dodavatel bude poskytovat </w:t>
      </w:r>
      <w:r w:rsidRPr="006942B1">
        <w:lastRenderedPageBreak/>
        <w:t>po uzavření smlouvy. Po skončení zadávacího řízení bude vzorek vrácen na základě písemné žádosti dodavatele, jinak zůstává součástí spisu veřejné zakázky.</w:t>
      </w:r>
    </w:p>
    <w:p w14:paraId="5E2B28CD" w14:textId="34E9750B" w:rsidR="008D1370" w:rsidRPr="00AF4B12" w:rsidRDefault="008D1370" w:rsidP="009B7F1E">
      <w:pPr>
        <w:rPr>
          <w:rFonts w:cstheme="minorHAnsi"/>
          <w:lang w:eastAsia="cs-CZ"/>
        </w:rPr>
      </w:pPr>
      <w:r w:rsidRPr="008D1370">
        <w:rPr>
          <w:color w:val="FF0000"/>
          <w:lang w:eastAsia="cs-CZ"/>
        </w:rPr>
        <w:t>Varianta elektronický vzorek</w:t>
      </w:r>
      <w:r w:rsidRPr="00376064">
        <w:rPr>
          <w:color w:val="FF0000"/>
          <w:lang w:eastAsia="cs-CZ"/>
        </w:rPr>
        <w:t>:</w:t>
      </w:r>
      <w:r w:rsidRPr="00376064">
        <w:rPr>
          <w:color w:val="FF0000"/>
        </w:rPr>
        <w:t xml:space="preserve"> </w:t>
      </w:r>
      <w:r w:rsidRPr="00376064">
        <w:t>Vzorek bude součástí nabídky.</w:t>
      </w:r>
      <w:r w:rsidR="00AF4B12">
        <w:t xml:space="preserve"> </w:t>
      </w:r>
      <w:r w:rsidR="00AF4B12">
        <w:rPr>
          <w:lang w:eastAsia="cs-CZ"/>
        </w:rPr>
        <w:t>Nebude-li vzorek doručen ve lhůtě pro podání nabídek stanoveným postupem, dodavatel může být vyloučen.</w:t>
      </w:r>
    </w:p>
    <w:p w14:paraId="1C2D896A" w14:textId="629BD898" w:rsidR="00AF4B12" w:rsidRPr="00AF4B12" w:rsidRDefault="008D1370" w:rsidP="009B7F1E">
      <w:pPr>
        <w:rPr>
          <w:rFonts w:cstheme="minorHAnsi"/>
          <w:lang w:eastAsia="cs-CZ"/>
        </w:rPr>
      </w:pPr>
      <w:r w:rsidRPr="008D1370">
        <w:rPr>
          <w:color w:val="FF0000"/>
          <w:lang w:eastAsia="cs-CZ"/>
        </w:rPr>
        <w:t xml:space="preserve">Varianta fyzický vzorek: </w:t>
      </w:r>
      <w:r w:rsidR="009B7F1E">
        <w:rPr>
          <w:lang w:eastAsia="cs-CZ"/>
        </w:rPr>
        <w:t xml:space="preserve">Dodavatel požadovaný vzorek </w:t>
      </w:r>
      <w:r w:rsidR="009B7F1E" w:rsidRPr="00870AD4">
        <w:rPr>
          <w:lang w:eastAsia="cs-CZ"/>
        </w:rPr>
        <w:t xml:space="preserve">doručí </w:t>
      </w:r>
      <w:r w:rsidR="009B7F1E" w:rsidRPr="00C65D94">
        <w:rPr>
          <w:highlight w:val="yellow"/>
          <w:lang w:eastAsia="cs-CZ"/>
        </w:rPr>
        <w:t>v uzavřené krabici nebo obálce</w:t>
      </w:r>
      <w:r w:rsidR="009B7F1E" w:rsidRPr="00870AD4">
        <w:rPr>
          <w:lang w:eastAsia="cs-CZ"/>
        </w:rPr>
        <w:t xml:space="preserve">, která bude označena </w:t>
      </w:r>
      <w:r w:rsidR="009B7F1E" w:rsidRPr="00870AD4">
        <w:rPr>
          <w:b/>
          <w:lang w:eastAsia="cs-CZ"/>
        </w:rPr>
        <w:t>názvem veřejné zakázky, slovem „VZOREK“ a identifikačními údaji a adresou dodavatele</w:t>
      </w:r>
      <w:r w:rsidR="009B7F1E" w:rsidRPr="00870AD4">
        <w:rPr>
          <w:lang w:eastAsia="cs-CZ"/>
        </w:rPr>
        <w:t>. Vzorek bude doručen do konce lhůty pro podání nabídek na adresu</w:t>
      </w:r>
      <w:r>
        <w:rPr>
          <w:lang w:eastAsia="cs-CZ"/>
        </w:rPr>
        <w:t xml:space="preserve">: </w:t>
      </w:r>
      <w:r w:rsidRPr="008D1370">
        <w:rPr>
          <w:highlight w:val="yellow"/>
          <w:lang w:eastAsia="cs-CZ"/>
        </w:rPr>
        <w:t>………</w:t>
      </w:r>
      <w:r w:rsidR="009B7F1E" w:rsidRPr="00870AD4">
        <w:rPr>
          <w:lang w:eastAsia="cs-CZ"/>
        </w:rPr>
        <w:t xml:space="preserve">. </w:t>
      </w:r>
      <w:r w:rsidR="00376064" w:rsidRPr="00870AD4">
        <w:rPr>
          <w:lang w:eastAsia="cs-CZ"/>
        </w:rPr>
        <w:t>Neoznačený vzorek nebude zařazen do posouzení nabídky</w:t>
      </w:r>
      <w:r w:rsidR="00376064">
        <w:rPr>
          <w:lang w:eastAsia="cs-CZ"/>
        </w:rPr>
        <w:t>.</w:t>
      </w:r>
      <w:r w:rsidR="00AF4B12">
        <w:rPr>
          <w:lang w:eastAsia="cs-CZ"/>
        </w:rPr>
        <w:t xml:space="preserve"> Nebude-li vzorek doručen ve lhůtě pro podání nabídek stanoveným postupem, dodavatel může být vyloučen.</w:t>
      </w:r>
    </w:p>
    <w:p w14:paraId="1878EA4E" w14:textId="77777777" w:rsidR="00216C70" w:rsidRPr="00216C70" w:rsidRDefault="00216C70" w:rsidP="00216C70">
      <w:pPr>
        <w:pStyle w:val="Nadpis1"/>
      </w:pPr>
      <w:bookmarkStart w:id="78" w:name="_Toc144881305"/>
      <w:bookmarkStart w:id="79" w:name="_NABÍDKOVÁ_CENA_1"/>
      <w:bookmarkStart w:id="80" w:name="_Toc65670997"/>
      <w:bookmarkStart w:id="81" w:name="_Toc95137643"/>
      <w:bookmarkStart w:id="82" w:name="_Toc196825458"/>
      <w:bookmarkEnd w:id="72"/>
      <w:bookmarkEnd w:id="73"/>
      <w:bookmarkEnd w:id="78"/>
      <w:bookmarkEnd w:id="79"/>
      <w:r w:rsidRPr="00216C70">
        <w:t>NABÍDKOVÁ CENA</w:t>
      </w:r>
      <w:bookmarkEnd w:id="80"/>
      <w:bookmarkEnd w:id="81"/>
      <w:bookmarkEnd w:id="82"/>
    </w:p>
    <w:p w14:paraId="71C16A61" w14:textId="77777777" w:rsidR="00216C70" w:rsidRPr="00216C70" w:rsidRDefault="00216C70" w:rsidP="00D52EDB">
      <w:pPr>
        <w:pStyle w:val="Nadpis2"/>
      </w:pPr>
      <w:bookmarkStart w:id="83" w:name="_Toc65670998"/>
      <w:bookmarkStart w:id="84" w:name="_Toc95137644"/>
      <w:bookmarkStart w:id="85" w:name="_Toc196825459"/>
      <w:r w:rsidRPr="00216C70">
        <w:t>Zpracování nabídkové ceny</w:t>
      </w:r>
      <w:bookmarkEnd w:id="83"/>
      <w:bookmarkEnd w:id="84"/>
      <w:bookmarkEnd w:id="85"/>
    </w:p>
    <w:p w14:paraId="3FBAA1B2" w14:textId="4D0A852F" w:rsidR="003754E9" w:rsidRDefault="003754E9" w:rsidP="003754E9">
      <w:r>
        <w:t>D</w:t>
      </w:r>
      <w:r w:rsidRPr="0034325C">
        <w:t xml:space="preserve">odavatel </w:t>
      </w:r>
      <w:r w:rsidR="004D3032">
        <w:t>zpracuje nabídkovou cenu vyplněním Krycího listu (Příloha č. 1 ZD)</w:t>
      </w:r>
      <w:r w:rsidR="00370E28">
        <w:t>,</w:t>
      </w:r>
      <w:r w:rsidR="004D3032">
        <w:t xml:space="preserve"> ve kter</w:t>
      </w:r>
      <w:r w:rsidR="00BE41C5">
        <w:t>ém</w:t>
      </w:r>
      <w:r w:rsidR="004D3032">
        <w:t xml:space="preserve"> vyplní požadované údaje</w:t>
      </w:r>
      <w:r>
        <w:t>.</w:t>
      </w:r>
      <w:r w:rsidRPr="0034325C">
        <w:t xml:space="preserve"> </w:t>
      </w:r>
    </w:p>
    <w:p w14:paraId="19111972" w14:textId="676BEEEA" w:rsidR="003754E9" w:rsidRPr="0034325C" w:rsidRDefault="003754E9" w:rsidP="003754E9">
      <w:r w:rsidRPr="00B33BB1">
        <w:t xml:space="preserve">Požadavky na zpracování nabídkové ceny jsou uvedeny v </w:t>
      </w:r>
      <w:r w:rsidR="00CD5B12" w:rsidRPr="00B33BB1">
        <w:t>Obecných podmínkách zadávacího řízení</w:t>
      </w:r>
      <w:r w:rsidRPr="003754E9">
        <w:t xml:space="preserve">. </w:t>
      </w:r>
      <w:hyperlink w:anchor="_NABÍDKOVÁ_CENA" w:history="1">
        <w:r w:rsidRPr="00F17587">
          <w:rPr>
            <w:rStyle w:val="Hypertextovodkaz"/>
            <w:sz w:val="18"/>
          </w:rPr>
          <w:t>ODKAZ</w:t>
        </w:r>
      </w:hyperlink>
    </w:p>
    <w:p w14:paraId="7B36380F" w14:textId="77777777" w:rsidR="00216C70" w:rsidRPr="00216C70" w:rsidRDefault="00216C70" w:rsidP="00D52EDB">
      <w:pPr>
        <w:pStyle w:val="Nadpis2"/>
      </w:pPr>
      <w:bookmarkStart w:id="86" w:name="_Toc95137645"/>
      <w:bookmarkStart w:id="87" w:name="_Toc196825460"/>
      <w:r w:rsidRPr="00216C70">
        <w:t>Limitace nabídkové ceny</w:t>
      </w:r>
      <w:bookmarkEnd w:id="86"/>
      <w:bookmarkEnd w:id="87"/>
    </w:p>
    <w:p w14:paraId="772C255C" w14:textId="0135CDE0" w:rsidR="004B2B4E" w:rsidRPr="00CF4173" w:rsidRDefault="004B2B4E" w:rsidP="004B2B4E">
      <w:pPr>
        <w:pStyle w:val="Bezmezer"/>
        <w:rPr>
          <w:color w:val="000000" w:themeColor="text1"/>
          <w:lang w:eastAsia="cs-CZ"/>
        </w:rPr>
      </w:pPr>
      <w:r w:rsidRPr="00390D60">
        <w:rPr>
          <w:rFonts w:ascii="Calibri" w:hAnsi="Calibri"/>
          <w:color w:val="FF0000"/>
          <w:lang w:eastAsia="cs-CZ"/>
        </w:rPr>
        <w:t>Varianta 1:</w:t>
      </w:r>
      <w:r w:rsidRPr="00CF4173">
        <w:rPr>
          <w:color w:val="000000" w:themeColor="text1"/>
          <w:lang w:eastAsia="cs-CZ"/>
        </w:rPr>
        <w:t xml:space="preserve"> </w:t>
      </w:r>
      <w:r>
        <w:rPr>
          <w:color w:val="000000" w:themeColor="text1"/>
          <w:lang w:eastAsia="cs-CZ"/>
        </w:rPr>
        <w:t>Nabídková cena není limitována.</w:t>
      </w:r>
    </w:p>
    <w:p w14:paraId="6A119A59" w14:textId="49B1C017" w:rsidR="00216C70" w:rsidRPr="004B2B4E" w:rsidRDefault="004B2B4E" w:rsidP="00216C70">
      <w:pPr>
        <w:rPr>
          <w:b/>
        </w:rPr>
      </w:pPr>
      <w:r w:rsidRPr="00390D60">
        <w:rPr>
          <w:color w:val="FF0000"/>
          <w:lang w:eastAsia="cs-CZ"/>
        </w:rPr>
        <w:t>Varianta 2:</w:t>
      </w:r>
      <w:r>
        <w:rPr>
          <w:b/>
        </w:rPr>
        <w:t xml:space="preserve"> </w:t>
      </w:r>
      <w:r w:rsidR="00216C70" w:rsidRPr="00675765">
        <w:rPr>
          <w:b/>
        </w:rPr>
        <w:t xml:space="preserve">Celková nabídková cena nesmí překročit </w:t>
      </w:r>
      <w:commentRangeStart w:id="88"/>
      <w:r w:rsidR="00216C70">
        <w:rPr>
          <w:b/>
        </w:rPr>
        <w:t xml:space="preserve">hodnotu </w:t>
      </w:r>
      <w:r w:rsidR="00216C70" w:rsidRPr="004B2B4E">
        <w:rPr>
          <w:b/>
          <w:highlight w:val="yellow"/>
        </w:rPr>
        <w:t>…………….,- Kč</w:t>
      </w:r>
      <w:r w:rsidR="00216C70">
        <w:rPr>
          <w:b/>
        </w:rPr>
        <w:t xml:space="preserve"> bez DPH</w:t>
      </w:r>
      <w:r w:rsidR="00216C70" w:rsidRPr="007052DE">
        <w:t xml:space="preserve"> </w:t>
      </w:r>
      <w:commentRangeEnd w:id="88"/>
      <w:r w:rsidR="00706032">
        <w:rPr>
          <w:rStyle w:val="Odkaznakoment"/>
          <w:rFonts w:ascii="Cambria" w:eastAsia="Cambria" w:hAnsi="Cambria" w:cs="Times New Roman"/>
        </w:rPr>
        <w:commentReference w:id="88"/>
      </w:r>
      <w:r w:rsidR="00216C70" w:rsidRPr="007052DE">
        <w:t>z důvodu možnosti zajištění financování zakázky.</w:t>
      </w:r>
      <w:r w:rsidR="00216C70">
        <w:t xml:space="preserve"> Překročení bude považováno za nesplnění požadavků zadavatele a </w:t>
      </w:r>
      <w:r w:rsidR="001D3F63">
        <w:t>bude</w:t>
      </w:r>
      <w:r w:rsidR="00216C70">
        <w:t xml:space="preserve"> důvodem pro vyloučení dodavatele ze zadávacího řízení. </w:t>
      </w:r>
    </w:p>
    <w:p w14:paraId="405B2EC2" w14:textId="77777777" w:rsidR="00216C70" w:rsidRPr="00216C70" w:rsidRDefault="00216C70" w:rsidP="00D52EDB">
      <w:pPr>
        <w:pStyle w:val="Nadpis2"/>
      </w:pPr>
      <w:bookmarkStart w:id="89" w:name="_Toc65671000"/>
      <w:bookmarkStart w:id="90" w:name="_Toc95137646"/>
      <w:bookmarkStart w:id="91" w:name="_Toc196825461"/>
      <w:commentRangeStart w:id="92"/>
      <w:r w:rsidRPr="00216C70">
        <w:t>Mimořádně nízká nabídková cena</w:t>
      </w:r>
      <w:bookmarkEnd w:id="89"/>
      <w:bookmarkEnd w:id="90"/>
      <w:commentRangeEnd w:id="92"/>
      <w:r w:rsidR="00706032">
        <w:rPr>
          <w:rStyle w:val="Odkaznakoment"/>
          <w:rFonts w:ascii="Cambria" w:eastAsia="Cambria" w:hAnsi="Cambria" w:cs="Times New Roman"/>
          <w:b w:val="0"/>
          <w:lang w:eastAsia="en-US"/>
        </w:rPr>
        <w:commentReference w:id="92"/>
      </w:r>
      <w:bookmarkEnd w:id="91"/>
    </w:p>
    <w:p w14:paraId="051DADEF" w14:textId="77777777" w:rsidR="00216C70" w:rsidRPr="00EF43A3" w:rsidRDefault="00216C70" w:rsidP="00F52C8E">
      <w:pPr>
        <w:spacing w:before="120"/>
      </w:pPr>
      <w:r w:rsidRPr="00390D60">
        <w:rPr>
          <w:color w:val="FF0000"/>
          <w:lang w:eastAsia="cs-CZ"/>
        </w:rPr>
        <w:t>Varianta 1:</w:t>
      </w:r>
      <w:r w:rsidRPr="00216C70">
        <w:rPr>
          <w:color w:val="FF0000"/>
        </w:rPr>
        <w:t xml:space="preserve"> </w:t>
      </w:r>
      <w:r>
        <w:t>Z</w:t>
      </w:r>
      <w:r w:rsidRPr="00EF43A3">
        <w:t>adavatel nestanovil mimořádně nízkou nabídkovou cenu.</w:t>
      </w:r>
    </w:p>
    <w:p w14:paraId="5EA65B0D" w14:textId="1E807467" w:rsidR="00216C70" w:rsidRDefault="00216C70" w:rsidP="00F52C8E">
      <w:pPr>
        <w:spacing w:before="120"/>
      </w:pPr>
      <w:r w:rsidRPr="00390D60">
        <w:rPr>
          <w:color w:val="FF0000"/>
          <w:lang w:eastAsia="cs-CZ"/>
        </w:rPr>
        <w:t>V</w:t>
      </w:r>
      <w:r w:rsidR="004B2B4E" w:rsidRPr="00390D60">
        <w:rPr>
          <w:color w:val="FF0000"/>
          <w:lang w:eastAsia="cs-CZ"/>
        </w:rPr>
        <w:t xml:space="preserve">arianta </w:t>
      </w:r>
      <w:r w:rsidRPr="00390D60">
        <w:rPr>
          <w:color w:val="FF0000"/>
          <w:lang w:eastAsia="cs-CZ"/>
        </w:rPr>
        <w:t>2:</w:t>
      </w:r>
      <w:r>
        <w:rPr>
          <w:b/>
          <w:color w:val="FF0000"/>
        </w:rPr>
        <w:t xml:space="preserve"> </w:t>
      </w:r>
      <w:r w:rsidRPr="00EF43A3">
        <w:t xml:space="preserve">Za mimořádně nízkou nabídkovou cenu bude považována cena, která </w:t>
      </w:r>
      <w:r w:rsidR="00591125" w:rsidRPr="00591125">
        <w:rPr>
          <w:highlight w:val="yellow"/>
        </w:rPr>
        <w:t>……</w:t>
      </w:r>
      <w:r>
        <w:t>.</w:t>
      </w:r>
    </w:p>
    <w:p w14:paraId="5939414C" w14:textId="3D200035" w:rsidR="00D83022" w:rsidRPr="00D83022" w:rsidRDefault="00D83022" w:rsidP="00D83022">
      <w:pPr>
        <w:rPr>
          <w:bCs/>
          <w:color w:val="0563C1" w:themeColor="hyperlink"/>
          <w:sz w:val="18"/>
          <w:u w:val="single"/>
        </w:rPr>
      </w:pPr>
      <w:r w:rsidRPr="00B33BB1">
        <w:rPr>
          <w:bCs/>
        </w:rPr>
        <w:t>Podrobnosti k</w:t>
      </w:r>
      <w:r w:rsidR="00B467DD">
        <w:rPr>
          <w:bCs/>
        </w:rPr>
        <w:t xml:space="preserve"> nabídkové ceně a </w:t>
      </w:r>
      <w:r>
        <w:rPr>
          <w:bCs/>
        </w:rPr>
        <w:t>mimořádně nízké nabídkové ceně</w:t>
      </w:r>
      <w:r w:rsidRPr="00B33BB1">
        <w:rPr>
          <w:bCs/>
        </w:rPr>
        <w:t xml:space="preserve"> jsou uvedeny v Obecných podmínkách zadávacího řízení.</w:t>
      </w:r>
      <w:r>
        <w:rPr>
          <w:bCs/>
        </w:rPr>
        <w:t xml:space="preserve"> </w:t>
      </w:r>
      <w:hyperlink w:anchor="_NABÍDKOVÁ_CENA" w:history="1">
        <w:r w:rsidRPr="00F52C8E">
          <w:rPr>
            <w:rStyle w:val="Hypertextovodkaz"/>
            <w:bCs/>
            <w:sz w:val="18"/>
          </w:rPr>
          <w:t>ODKAZ</w:t>
        </w:r>
      </w:hyperlink>
    </w:p>
    <w:p w14:paraId="7AE84F2E" w14:textId="0911FDB8" w:rsidR="00216C70" w:rsidRPr="00216C70" w:rsidRDefault="00216C70" w:rsidP="00216C70">
      <w:pPr>
        <w:pStyle w:val="Nadpis1"/>
      </w:pPr>
      <w:bookmarkStart w:id="93" w:name="_HODNOCENÍ_1"/>
      <w:bookmarkStart w:id="94" w:name="_HODNOCENÍ_A_POSOUZENÍ"/>
      <w:bookmarkStart w:id="95" w:name="_Toc65671001"/>
      <w:bookmarkStart w:id="96" w:name="_Toc95137647"/>
      <w:bookmarkStart w:id="97" w:name="_Toc196825462"/>
      <w:bookmarkEnd w:id="93"/>
      <w:bookmarkEnd w:id="94"/>
      <w:r w:rsidRPr="00216C70">
        <w:t>HODNOCENÍ</w:t>
      </w:r>
      <w:bookmarkEnd w:id="95"/>
      <w:bookmarkEnd w:id="96"/>
      <w:r w:rsidR="007C1DC4">
        <w:t xml:space="preserve"> A POSO</w:t>
      </w:r>
      <w:r w:rsidR="005E4B20">
        <w:t>U</w:t>
      </w:r>
      <w:r w:rsidR="007C1DC4">
        <w:t>ZENÍ NABÍDEK</w:t>
      </w:r>
      <w:bookmarkEnd w:id="97"/>
    </w:p>
    <w:p w14:paraId="0D92791A" w14:textId="637CA912" w:rsidR="00314E08" w:rsidRPr="00314E08" w:rsidRDefault="00705868" w:rsidP="00314E08">
      <w:pPr>
        <w:pStyle w:val="Nadpis2"/>
      </w:pPr>
      <w:bookmarkStart w:id="98" w:name="_Toc196825463"/>
      <w:r>
        <w:t>Hodnoti</w:t>
      </w:r>
      <w:r w:rsidR="00314E08" w:rsidRPr="00314E08">
        <w:t>cí kritérium</w:t>
      </w:r>
      <w:bookmarkEnd w:id="98"/>
    </w:p>
    <w:p w14:paraId="31D14C75" w14:textId="37FD0E62" w:rsidR="004B2B4E" w:rsidRDefault="004B2B4E" w:rsidP="00F52C8E">
      <w:pPr>
        <w:pStyle w:val="Bezmezer"/>
        <w:spacing w:before="120" w:after="120"/>
      </w:pPr>
      <w:r w:rsidRPr="00B86A68">
        <w:rPr>
          <w:rFonts w:ascii="Calibri" w:hAnsi="Calibri"/>
          <w:color w:val="FF0000"/>
          <w:lang w:eastAsia="cs-CZ"/>
        </w:rPr>
        <w:t>Varianta 1:</w:t>
      </w:r>
      <w:r w:rsidRPr="00216C70">
        <w:rPr>
          <w:color w:val="FF0000"/>
        </w:rPr>
        <w:t xml:space="preserve"> </w:t>
      </w:r>
      <w:r>
        <w:t xml:space="preserve">Hodnoticím kritériem je nejnižší nabídková cena v Kč </w:t>
      </w:r>
      <w:r w:rsidRPr="004B2B4E">
        <w:rPr>
          <w:highlight w:val="yellow"/>
        </w:rPr>
        <w:t>bez/včetně</w:t>
      </w:r>
      <w:r>
        <w:t xml:space="preserve"> DPH.</w:t>
      </w:r>
    </w:p>
    <w:p w14:paraId="17CFBE8A" w14:textId="020047B9" w:rsidR="004B2B4E" w:rsidRDefault="004B2B4E" w:rsidP="00F52C8E">
      <w:pPr>
        <w:pStyle w:val="Bezmezer"/>
        <w:spacing w:before="120" w:after="120"/>
      </w:pPr>
      <w:r w:rsidRPr="00B86A68">
        <w:rPr>
          <w:rFonts w:ascii="Calibri" w:hAnsi="Calibri"/>
          <w:color w:val="FF0000"/>
          <w:lang w:eastAsia="cs-CZ"/>
        </w:rPr>
        <w:t>Varianta 2:</w:t>
      </w:r>
      <w:r w:rsidRPr="004B2B4E">
        <w:t xml:space="preserve"> </w:t>
      </w:r>
      <w:r>
        <w:t>Hodnoticími kritérii jsou</w:t>
      </w:r>
    </w:p>
    <w:tbl>
      <w:tblPr>
        <w:tblStyle w:val="Mkatabulky"/>
        <w:tblW w:w="0" w:type="auto"/>
        <w:tblInd w:w="1059" w:type="dxa"/>
        <w:tblLook w:val="04A0" w:firstRow="1" w:lastRow="0" w:firstColumn="1" w:lastColumn="0" w:noHBand="0" w:noVBand="1"/>
      </w:tblPr>
      <w:tblGrid>
        <w:gridCol w:w="3964"/>
        <w:gridCol w:w="2268"/>
      </w:tblGrid>
      <w:tr w:rsidR="004B2B4E" w14:paraId="57618849" w14:textId="77777777" w:rsidTr="00BC2479">
        <w:tc>
          <w:tcPr>
            <w:tcW w:w="3964" w:type="dxa"/>
          </w:tcPr>
          <w:p w14:paraId="3F4981A9" w14:textId="684B2A4D" w:rsidR="004B2B4E" w:rsidRPr="00F17587" w:rsidRDefault="00A80E38" w:rsidP="004B2B4E">
            <w:pPr>
              <w:pStyle w:val="Bezmezer"/>
              <w:rPr>
                <w:highlight w:val="yellow"/>
              </w:rPr>
            </w:pPr>
            <w:r w:rsidRPr="00F17587">
              <w:rPr>
                <w:highlight w:val="yellow"/>
              </w:rPr>
              <w:t xml:space="preserve">a) </w:t>
            </w:r>
            <w:r w:rsidR="004C5B08" w:rsidRPr="00F17587">
              <w:rPr>
                <w:highlight w:val="yellow"/>
              </w:rPr>
              <w:t>Celková n</w:t>
            </w:r>
            <w:r w:rsidR="004B2B4E" w:rsidRPr="00F17587">
              <w:rPr>
                <w:highlight w:val="yellow"/>
              </w:rPr>
              <w:t>abídková cena</w:t>
            </w:r>
          </w:p>
        </w:tc>
        <w:tc>
          <w:tcPr>
            <w:tcW w:w="2268" w:type="dxa"/>
            <w:vAlign w:val="center"/>
          </w:tcPr>
          <w:p w14:paraId="02000F8F" w14:textId="17BA2EEF" w:rsidR="004B2B4E" w:rsidRPr="00F17587" w:rsidRDefault="004C5B08" w:rsidP="004B2B4E">
            <w:pPr>
              <w:pStyle w:val="Bezmezer"/>
              <w:jc w:val="center"/>
              <w:rPr>
                <w:highlight w:val="yellow"/>
              </w:rPr>
            </w:pPr>
            <w:r w:rsidRPr="00F17587">
              <w:rPr>
                <w:highlight w:val="yellow"/>
              </w:rPr>
              <w:t xml:space="preserve">Váha …. </w:t>
            </w:r>
            <w:r w:rsidR="004B2B4E" w:rsidRPr="00F17587">
              <w:rPr>
                <w:highlight w:val="yellow"/>
              </w:rPr>
              <w:t>%</w:t>
            </w:r>
          </w:p>
        </w:tc>
      </w:tr>
      <w:tr w:rsidR="004B2B4E" w14:paraId="2609012E" w14:textId="77777777" w:rsidTr="00BC2479">
        <w:tc>
          <w:tcPr>
            <w:tcW w:w="3964" w:type="dxa"/>
          </w:tcPr>
          <w:p w14:paraId="53B64039" w14:textId="26A2CB34" w:rsidR="004B2B4E" w:rsidRPr="00F17587" w:rsidRDefault="00A80E38" w:rsidP="004B2B4E">
            <w:pPr>
              <w:pStyle w:val="Bezmezer"/>
              <w:rPr>
                <w:highlight w:val="yellow"/>
              </w:rPr>
            </w:pPr>
            <w:r w:rsidRPr="00F17587">
              <w:rPr>
                <w:highlight w:val="yellow"/>
              </w:rPr>
              <w:t xml:space="preserve">b) </w:t>
            </w:r>
            <w:r w:rsidR="004C5B08" w:rsidRPr="00F17587">
              <w:rPr>
                <w:highlight w:val="yellow"/>
              </w:rPr>
              <w:t>Doba dodání</w:t>
            </w:r>
          </w:p>
        </w:tc>
        <w:tc>
          <w:tcPr>
            <w:tcW w:w="2268" w:type="dxa"/>
            <w:vAlign w:val="center"/>
          </w:tcPr>
          <w:p w14:paraId="11CAA42D" w14:textId="10D3FB18" w:rsidR="004C5B08" w:rsidRPr="00F17587" w:rsidRDefault="004C5B08" w:rsidP="004C5B08">
            <w:pPr>
              <w:pStyle w:val="Bezmezer"/>
              <w:jc w:val="center"/>
              <w:rPr>
                <w:highlight w:val="yellow"/>
              </w:rPr>
            </w:pPr>
            <w:r w:rsidRPr="00F17587">
              <w:rPr>
                <w:highlight w:val="yellow"/>
              </w:rPr>
              <w:t xml:space="preserve">Váha …. </w:t>
            </w:r>
            <w:r w:rsidR="004B2B4E" w:rsidRPr="00F17587">
              <w:rPr>
                <w:highlight w:val="yellow"/>
              </w:rPr>
              <w:t>%</w:t>
            </w:r>
          </w:p>
        </w:tc>
      </w:tr>
      <w:tr w:rsidR="004C5B08" w14:paraId="1AA63A57" w14:textId="77777777" w:rsidTr="00BC2479">
        <w:tc>
          <w:tcPr>
            <w:tcW w:w="3964" w:type="dxa"/>
          </w:tcPr>
          <w:p w14:paraId="47E1A31C" w14:textId="4E5A4DB3" w:rsidR="004C5B08" w:rsidRPr="00F17587" w:rsidRDefault="00A80E38" w:rsidP="004B2B4E">
            <w:pPr>
              <w:pStyle w:val="Bezmezer"/>
              <w:rPr>
                <w:highlight w:val="yellow"/>
              </w:rPr>
            </w:pPr>
            <w:r w:rsidRPr="00F17587">
              <w:rPr>
                <w:highlight w:val="yellow"/>
              </w:rPr>
              <w:t xml:space="preserve">c) </w:t>
            </w:r>
            <w:r w:rsidR="004C5B08" w:rsidRPr="00F17587">
              <w:rPr>
                <w:highlight w:val="yellow"/>
              </w:rPr>
              <w:t>Délka záruky</w:t>
            </w:r>
          </w:p>
        </w:tc>
        <w:tc>
          <w:tcPr>
            <w:tcW w:w="2268" w:type="dxa"/>
            <w:vAlign w:val="center"/>
          </w:tcPr>
          <w:p w14:paraId="363B43D6" w14:textId="01F1671B" w:rsidR="004C5B08" w:rsidRPr="00F17587" w:rsidRDefault="004C5B08" w:rsidP="004C5B08">
            <w:pPr>
              <w:pStyle w:val="Bezmezer"/>
              <w:jc w:val="center"/>
              <w:rPr>
                <w:highlight w:val="yellow"/>
              </w:rPr>
            </w:pPr>
            <w:r w:rsidRPr="00F17587">
              <w:rPr>
                <w:highlight w:val="yellow"/>
              </w:rPr>
              <w:t>Váha …. %</w:t>
            </w:r>
          </w:p>
        </w:tc>
      </w:tr>
      <w:tr w:rsidR="004C5B08" w14:paraId="12D72C7C" w14:textId="77777777" w:rsidTr="00BC2479">
        <w:tc>
          <w:tcPr>
            <w:tcW w:w="3964" w:type="dxa"/>
          </w:tcPr>
          <w:p w14:paraId="380FC574" w14:textId="7963B4A0" w:rsidR="004C5B08" w:rsidRPr="00F17587" w:rsidRDefault="00A80E38" w:rsidP="004B2B4E">
            <w:pPr>
              <w:pStyle w:val="Bezmezer"/>
              <w:rPr>
                <w:highlight w:val="yellow"/>
              </w:rPr>
            </w:pPr>
            <w:r w:rsidRPr="00F17587">
              <w:rPr>
                <w:highlight w:val="yellow"/>
              </w:rPr>
              <w:t xml:space="preserve">d) </w:t>
            </w:r>
            <w:r w:rsidR="004C5B08" w:rsidRPr="00F17587">
              <w:rPr>
                <w:highlight w:val="yellow"/>
              </w:rPr>
              <w:t>Délka pozáručního servisu</w:t>
            </w:r>
          </w:p>
        </w:tc>
        <w:tc>
          <w:tcPr>
            <w:tcW w:w="2268" w:type="dxa"/>
            <w:vAlign w:val="center"/>
          </w:tcPr>
          <w:p w14:paraId="5016B97F" w14:textId="55C2C7A0" w:rsidR="004C5B08" w:rsidRPr="00F17587" w:rsidRDefault="004C5B08" w:rsidP="004C5B08">
            <w:pPr>
              <w:pStyle w:val="Bezmezer"/>
              <w:jc w:val="center"/>
              <w:rPr>
                <w:highlight w:val="yellow"/>
              </w:rPr>
            </w:pPr>
            <w:r w:rsidRPr="00F17587">
              <w:rPr>
                <w:highlight w:val="yellow"/>
              </w:rPr>
              <w:t>Váha …. %</w:t>
            </w:r>
          </w:p>
        </w:tc>
      </w:tr>
      <w:tr w:rsidR="00A80E38" w14:paraId="11502109" w14:textId="77777777" w:rsidTr="00BC2479">
        <w:tc>
          <w:tcPr>
            <w:tcW w:w="3964" w:type="dxa"/>
          </w:tcPr>
          <w:p w14:paraId="287F7A50" w14:textId="7AE1973C" w:rsidR="00A80E38" w:rsidRPr="00F17587" w:rsidRDefault="007B670C" w:rsidP="004B2B4E">
            <w:pPr>
              <w:pStyle w:val="Bezmezer"/>
              <w:rPr>
                <w:highlight w:val="yellow"/>
              </w:rPr>
            </w:pPr>
            <w:r>
              <w:rPr>
                <w:highlight w:val="yellow"/>
              </w:rPr>
              <w:t>e</w:t>
            </w:r>
            <w:r w:rsidR="00A80E38" w:rsidRPr="00F17587">
              <w:rPr>
                <w:highlight w:val="yellow"/>
              </w:rPr>
              <w:t>) Vzorek</w:t>
            </w:r>
          </w:p>
        </w:tc>
        <w:tc>
          <w:tcPr>
            <w:tcW w:w="2268" w:type="dxa"/>
            <w:vAlign w:val="center"/>
          </w:tcPr>
          <w:p w14:paraId="3D84236F" w14:textId="5A313A5A" w:rsidR="00A80E38" w:rsidRPr="00F17587" w:rsidRDefault="00A80E38" w:rsidP="004C5B08">
            <w:pPr>
              <w:pStyle w:val="Bezmezer"/>
              <w:jc w:val="center"/>
              <w:rPr>
                <w:highlight w:val="yellow"/>
              </w:rPr>
            </w:pPr>
            <w:r w:rsidRPr="00F17587">
              <w:rPr>
                <w:highlight w:val="yellow"/>
              </w:rPr>
              <w:t>Váha …. %</w:t>
            </w:r>
          </w:p>
        </w:tc>
      </w:tr>
      <w:tr w:rsidR="00A80E38" w14:paraId="546F26C3" w14:textId="77777777" w:rsidTr="00BC2479">
        <w:tc>
          <w:tcPr>
            <w:tcW w:w="3964" w:type="dxa"/>
          </w:tcPr>
          <w:p w14:paraId="396E81F8" w14:textId="356B1681" w:rsidR="00A80E38" w:rsidRDefault="00A80E38" w:rsidP="004B2B4E">
            <w:pPr>
              <w:pStyle w:val="Bezmezer"/>
              <w:rPr>
                <w:highlight w:val="green"/>
              </w:rPr>
            </w:pPr>
            <w:r w:rsidRPr="008154C6">
              <w:rPr>
                <w:highlight w:val="yellow"/>
              </w:rPr>
              <w:t>….</w:t>
            </w:r>
          </w:p>
        </w:tc>
        <w:tc>
          <w:tcPr>
            <w:tcW w:w="2268" w:type="dxa"/>
            <w:vAlign w:val="center"/>
          </w:tcPr>
          <w:p w14:paraId="5F7CDE75" w14:textId="77777777" w:rsidR="00A80E38" w:rsidRDefault="00A80E38" w:rsidP="004C5B08">
            <w:pPr>
              <w:pStyle w:val="Bezmezer"/>
              <w:jc w:val="center"/>
              <w:rPr>
                <w:highlight w:val="green"/>
              </w:rPr>
            </w:pPr>
          </w:p>
        </w:tc>
      </w:tr>
    </w:tbl>
    <w:p w14:paraId="49A166DC" w14:textId="7273643D" w:rsidR="00DE6378" w:rsidRDefault="00DE6378" w:rsidP="004B2B4E">
      <w:pPr>
        <w:rPr>
          <w:lang w:eastAsia="cs-CZ"/>
        </w:rPr>
      </w:pPr>
    </w:p>
    <w:p w14:paraId="25BED202" w14:textId="0E4E1D92" w:rsidR="00314E08" w:rsidRDefault="00314E08" w:rsidP="00314E08">
      <w:pPr>
        <w:pStyle w:val="Nadpis2"/>
      </w:pPr>
      <w:bookmarkStart w:id="99" w:name="_Toc196825464"/>
      <w:r w:rsidRPr="00314E08">
        <w:t>Způsob hodnocení nabídek</w:t>
      </w:r>
      <w:bookmarkEnd w:id="99"/>
    </w:p>
    <w:p w14:paraId="192C73EA" w14:textId="54A7477A" w:rsidR="00314E08" w:rsidRPr="00BA2E4F" w:rsidRDefault="00314E08" w:rsidP="00BA2E4F">
      <w:pPr>
        <w:pStyle w:val="Bezmezer"/>
        <w:spacing w:before="120" w:after="120"/>
        <w:rPr>
          <w:rFonts w:ascii="Calibri" w:hAnsi="Calibri"/>
          <w:color w:val="FF0000"/>
          <w:lang w:eastAsia="cs-CZ"/>
        </w:rPr>
      </w:pPr>
      <w:r w:rsidRPr="00BA2E4F">
        <w:rPr>
          <w:rFonts w:ascii="Calibri" w:hAnsi="Calibri"/>
          <w:color w:val="FF0000"/>
          <w:lang w:eastAsia="cs-CZ"/>
        </w:rPr>
        <w:t>Varianta</w:t>
      </w:r>
      <w:r w:rsidR="00F75CC5">
        <w:rPr>
          <w:rFonts w:ascii="Calibri" w:hAnsi="Calibri"/>
          <w:color w:val="FF0000"/>
          <w:lang w:eastAsia="cs-CZ"/>
        </w:rPr>
        <w:t xml:space="preserve"> 1</w:t>
      </w:r>
      <w:r w:rsidRPr="00BA2E4F">
        <w:rPr>
          <w:rFonts w:ascii="Calibri" w:hAnsi="Calibri"/>
          <w:color w:val="FF0000"/>
          <w:lang w:eastAsia="cs-CZ"/>
        </w:rPr>
        <w:t xml:space="preserve"> </w:t>
      </w:r>
      <w:r w:rsidR="00F75CC5">
        <w:rPr>
          <w:rFonts w:ascii="Calibri" w:hAnsi="Calibri"/>
          <w:color w:val="FF0000"/>
          <w:lang w:eastAsia="cs-CZ"/>
        </w:rPr>
        <w:t>(</w:t>
      </w:r>
      <w:r w:rsidRPr="00BA2E4F">
        <w:rPr>
          <w:rFonts w:ascii="Calibri" w:hAnsi="Calibri"/>
          <w:color w:val="FF0000"/>
          <w:lang w:eastAsia="cs-CZ"/>
        </w:rPr>
        <w:t>nejnižší nabídková cena</w:t>
      </w:r>
      <w:r w:rsidR="00F75CC5">
        <w:rPr>
          <w:rFonts w:ascii="Calibri" w:hAnsi="Calibri"/>
          <w:color w:val="FF0000"/>
          <w:lang w:eastAsia="cs-CZ"/>
        </w:rPr>
        <w:t>)</w:t>
      </w:r>
      <w:r w:rsidR="00BA2E4F">
        <w:rPr>
          <w:rFonts w:ascii="Calibri" w:hAnsi="Calibri"/>
          <w:color w:val="FF0000"/>
          <w:lang w:eastAsia="cs-CZ"/>
        </w:rPr>
        <w:t>:</w:t>
      </w:r>
    </w:p>
    <w:p w14:paraId="0FE99036" w14:textId="45839ABB" w:rsidR="00314E08" w:rsidRDefault="00314E08" w:rsidP="00314E08">
      <w:pPr>
        <w:spacing w:after="0"/>
        <w:rPr>
          <w:lang w:eastAsia="cs-CZ"/>
        </w:rPr>
      </w:pPr>
      <w:r>
        <w:rPr>
          <w:lang w:eastAsia="cs-CZ"/>
        </w:rPr>
        <w:lastRenderedPageBreak/>
        <w:t xml:space="preserve">Po otevření nabídek budou porovnány celkové nabídkové ceny dodavatelů v Kč </w:t>
      </w:r>
      <w:r w:rsidRPr="00BA2E4F">
        <w:rPr>
          <w:highlight w:val="yellow"/>
          <w:lang w:eastAsia="cs-CZ"/>
        </w:rPr>
        <w:t>bez</w:t>
      </w:r>
      <w:r>
        <w:rPr>
          <w:lang w:eastAsia="cs-CZ"/>
        </w:rPr>
        <w:t xml:space="preserve"> DPH. </w:t>
      </w:r>
      <w:commentRangeStart w:id="100"/>
      <w:r w:rsidRPr="00CD461D">
        <w:rPr>
          <w:highlight w:val="yellow"/>
          <w:lang w:eastAsia="cs-CZ"/>
        </w:rPr>
        <w:t>V případě, že podá nabídku neplátce, bude jeho nabídková cena porovnána s cenami plátců v Kč bez DPH.</w:t>
      </w:r>
      <w:commentRangeEnd w:id="100"/>
      <w:r w:rsidR="00BA2E4F">
        <w:rPr>
          <w:rStyle w:val="Odkaznakoment"/>
          <w:rFonts w:ascii="Cambria" w:eastAsia="Cambria" w:hAnsi="Cambria" w:cs="Times New Roman"/>
        </w:rPr>
        <w:commentReference w:id="100"/>
      </w:r>
      <w:r>
        <w:rPr>
          <w:lang w:eastAsia="cs-CZ"/>
        </w:rPr>
        <w:t xml:space="preserve"> U dodavatele prvního v pořadí bude provedena kontrola obsahu nabídky, potom zadavatel rozhodne o </w:t>
      </w:r>
      <w:commentRangeStart w:id="101"/>
      <w:r>
        <w:rPr>
          <w:lang w:eastAsia="cs-CZ"/>
        </w:rPr>
        <w:t>výběru</w:t>
      </w:r>
      <w:commentRangeEnd w:id="101"/>
      <w:r>
        <w:rPr>
          <w:rStyle w:val="Odkaznakoment"/>
          <w:rFonts w:ascii="Cambria" w:eastAsia="Cambria" w:hAnsi="Cambria" w:cs="Times New Roman"/>
        </w:rPr>
        <w:commentReference w:id="101"/>
      </w:r>
      <w:r>
        <w:rPr>
          <w:lang w:eastAsia="cs-CZ"/>
        </w:rPr>
        <w:t>.</w:t>
      </w:r>
    </w:p>
    <w:p w14:paraId="2A22B9E3" w14:textId="2C48E951" w:rsidR="00A6315C" w:rsidRPr="00BA2E4F" w:rsidRDefault="00806878" w:rsidP="00BA2E4F">
      <w:pPr>
        <w:pStyle w:val="Bezmezer"/>
        <w:spacing w:before="120" w:after="120"/>
        <w:rPr>
          <w:rFonts w:ascii="Calibri" w:hAnsi="Calibri"/>
          <w:color w:val="FF0000"/>
          <w:lang w:eastAsia="cs-CZ"/>
        </w:rPr>
      </w:pPr>
      <w:bookmarkStart w:id="102" w:name="_Hlk196827951"/>
      <w:r w:rsidRPr="00BA2E4F">
        <w:rPr>
          <w:rFonts w:ascii="Calibri" w:hAnsi="Calibri"/>
          <w:color w:val="FF0000"/>
          <w:lang w:eastAsia="cs-CZ"/>
        </w:rPr>
        <w:t>Variant</w:t>
      </w:r>
      <w:r w:rsidR="00F75CC5">
        <w:rPr>
          <w:rFonts w:ascii="Calibri" w:hAnsi="Calibri"/>
          <w:color w:val="FF0000"/>
          <w:lang w:eastAsia="cs-CZ"/>
        </w:rPr>
        <w:t>a 2</w:t>
      </w:r>
      <w:r w:rsidR="00A6315C" w:rsidRPr="00BA2E4F">
        <w:rPr>
          <w:rFonts w:ascii="Calibri" w:hAnsi="Calibri"/>
          <w:color w:val="FF0000"/>
          <w:lang w:eastAsia="cs-CZ"/>
        </w:rPr>
        <w:t xml:space="preserve"> </w:t>
      </w:r>
      <w:r w:rsidR="00F75CC5">
        <w:rPr>
          <w:rFonts w:ascii="Calibri" w:hAnsi="Calibri"/>
          <w:color w:val="FF0000"/>
          <w:lang w:eastAsia="cs-CZ"/>
        </w:rPr>
        <w:t>(více</w:t>
      </w:r>
      <w:r w:rsidR="00314E08" w:rsidRPr="00BA2E4F">
        <w:rPr>
          <w:rFonts w:ascii="Calibri" w:hAnsi="Calibri"/>
          <w:color w:val="FF0000"/>
          <w:lang w:eastAsia="cs-CZ"/>
        </w:rPr>
        <w:t xml:space="preserve"> </w:t>
      </w:r>
      <w:r w:rsidR="00A6315C" w:rsidRPr="00BA2E4F">
        <w:rPr>
          <w:rFonts w:ascii="Calibri" w:hAnsi="Calibri"/>
          <w:color w:val="FF0000"/>
          <w:lang w:eastAsia="cs-CZ"/>
        </w:rPr>
        <w:t>kritérií</w:t>
      </w:r>
      <w:r w:rsidR="00F75CC5">
        <w:rPr>
          <w:rFonts w:ascii="Calibri" w:hAnsi="Calibri"/>
          <w:color w:val="FF0000"/>
          <w:lang w:eastAsia="cs-CZ"/>
        </w:rPr>
        <w:t>)</w:t>
      </w:r>
      <w:r w:rsidR="00A6315C" w:rsidRPr="00BA2E4F">
        <w:rPr>
          <w:rFonts w:ascii="Calibri" w:hAnsi="Calibri"/>
          <w:color w:val="FF0000"/>
          <w:lang w:eastAsia="cs-CZ"/>
        </w:rPr>
        <w:t>:</w:t>
      </w:r>
    </w:p>
    <w:bookmarkEnd w:id="102"/>
    <w:p w14:paraId="1142000D" w14:textId="77777777" w:rsidR="00A6315C" w:rsidRDefault="00A6315C" w:rsidP="00A6315C">
      <w:pPr>
        <w:pStyle w:val="Bezmezer"/>
        <w:jc w:val="both"/>
        <w:rPr>
          <w:lang w:eastAsia="cs-CZ"/>
        </w:rPr>
      </w:pPr>
      <w:r>
        <w:rPr>
          <w:lang w:eastAsia="cs-CZ"/>
        </w:rPr>
        <w:t xml:space="preserve">V dílčím </w:t>
      </w:r>
      <w:r w:rsidRPr="00F75CC5">
        <w:rPr>
          <w:b/>
          <w:bCs/>
          <w:lang w:eastAsia="cs-CZ"/>
        </w:rPr>
        <w:t>kritériu</w:t>
      </w:r>
      <w:r>
        <w:rPr>
          <w:lang w:eastAsia="cs-CZ"/>
        </w:rPr>
        <w:t xml:space="preserve"> </w:t>
      </w:r>
      <w:r w:rsidRPr="00A6315C">
        <w:rPr>
          <w:b/>
          <w:lang w:eastAsia="cs-CZ"/>
        </w:rPr>
        <w:t xml:space="preserve">a) celková nabídková cena (váha </w:t>
      </w:r>
      <w:r w:rsidRPr="00A6315C">
        <w:rPr>
          <w:b/>
          <w:highlight w:val="yellow"/>
          <w:lang w:eastAsia="cs-CZ"/>
        </w:rPr>
        <w:t>…</w:t>
      </w:r>
      <w:r w:rsidRPr="00A6315C">
        <w:rPr>
          <w:b/>
          <w:lang w:eastAsia="cs-CZ"/>
        </w:rPr>
        <w:t xml:space="preserve"> %)</w:t>
      </w:r>
      <w:r>
        <w:rPr>
          <w:lang w:eastAsia="cs-CZ"/>
        </w:rPr>
        <w:t xml:space="preserve"> bude nejnižší nabídková cena dělena hodnocenou cenou a následně vynásobena hodnotou váhy </w:t>
      </w:r>
      <w:r w:rsidRPr="00456563">
        <w:rPr>
          <w:highlight w:val="yellow"/>
          <w:lang w:eastAsia="cs-CZ"/>
        </w:rPr>
        <w:t>…</w:t>
      </w:r>
      <w:r>
        <w:rPr>
          <w:lang w:eastAsia="cs-CZ"/>
        </w:rPr>
        <w:t>, čímž vznikne počet bodů za toto dílčí kritérium.</w:t>
      </w:r>
    </w:p>
    <w:p w14:paraId="2C08AA3F" w14:textId="77777777" w:rsidR="00A6315C" w:rsidRPr="00A807F9" w:rsidRDefault="00A6315C" w:rsidP="00A6315C">
      <w:pPr>
        <w:pStyle w:val="Bezmezer"/>
        <w:spacing w:before="120" w:after="120"/>
        <w:jc w:val="both"/>
        <w:rPr>
          <w:u w:val="single"/>
          <w:lang w:eastAsia="cs-CZ"/>
        </w:rPr>
      </w:pPr>
      <w:r w:rsidRPr="00A807F9">
        <w:rPr>
          <w:u w:val="single"/>
          <w:lang w:eastAsia="cs-CZ"/>
        </w:rPr>
        <w:t xml:space="preserve">Vzorec: </w:t>
      </w:r>
    </w:p>
    <w:p w14:paraId="6377FD37" w14:textId="77777777" w:rsidR="00A6315C" w:rsidRDefault="008F270D" w:rsidP="00A6315C">
      <w:pPr>
        <w:pStyle w:val="Bezmezer"/>
        <w:jc w:val="center"/>
        <w:rPr>
          <w:lang w:eastAsia="cs-CZ"/>
        </w:rPr>
      </w:pPr>
      <m:oMath>
        <m:f>
          <m:fPr>
            <m:ctrlPr>
              <w:rPr>
                <w:rFonts w:ascii="Cambria Math" w:hAnsi="Cambria Math"/>
                <w:i/>
                <w:lang w:eastAsia="cs-CZ"/>
              </w:rPr>
            </m:ctrlPr>
          </m:fPr>
          <m:num>
            <m:r>
              <m:rPr>
                <m:sty m:val="p"/>
              </m:rPr>
              <w:rPr>
                <w:rFonts w:ascii="Cambria Math" w:hAnsi="Cambria Math"/>
                <w:lang w:eastAsia="cs-CZ"/>
              </w:rPr>
              <m:t>Nejnižší nabídková cena</m:t>
            </m:r>
          </m:num>
          <m:den>
            <m:r>
              <m:rPr>
                <m:sty m:val="p"/>
              </m:rPr>
              <w:rPr>
                <w:rFonts w:ascii="Cambria Math" w:hAnsi="Cambria Math"/>
                <w:lang w:eastAsia="cs-CZ"/>
              </w:rPr>
              <m:t>Hodnocená nabídková cena</m:t>
            </m:r>
          </m:den>
        </m:f>
        <m:r>
          <w:rPr>
            <w:rFonts w:ascii="Cambria Math" w:hAnsi="Cambria Math"/>
            <w:lang w:eastAsia="cs-CZ"/>
          </w:rPr>
          <m:t>×</m:t>
        </m:r>
        <m:r>
          <m:rPr>
            <m:sty m:val="p"/>
          </m:rPr>
          <w:rPr>
            <w:rFonts w:ascii="Cambria Math" w:hAnsi="Cambria Math"/>
            <w:highlight w:val="yellow"/>
            <w:lang w:eastAsia="cs-CZ"/>
          </w:rPr>
          <m:t>…</m:t>
        </m:r>
        <m:r>
          <m:rPr>
            <m:sty m:val="p"/>
          </m:rPr>
          <w:rPr>
            <w:rFonts w:ascii="Cambria Math" w:hAnsi="Cambria Math"/>
            <w:lang w:eastAsia="cs-CZ"/>
          </w:rPr>
          <m:t>váha=počet bodů v kritériu</m:t>
        </m:r>
      </m:oMath>
      <w:r w:rsidR="00A6315C">
        <w:rPr>
          <w:rFonts w:eastAsiaTheme="minorEastAsia"/>
          <w:lang w:eastAsia="cs-CZ"/>
        </w:rPr>
        <w:t xml:space="preserve"> a)</w:t>
      </w:r>
    </w:p>
    <w:p w14:paraId="0D3A0804" w14:textId="77777777" w:rsidR="00A6315C" w:rsidRDefault="00A6315C" w:rsidP="00A6315C">
      <w:pPr>
        <w:pStyle w:val="Bezmezer"/>
        <w:jc w:val="both"/>
        <w:rPr>
          <w:lang w:eastAsia="cs-CZ"/>
        </w:rPr>
      </w:pPr>
    </w:p>
    <w:p w14:paraId="06523D8D" w14:textId="77777777" w:rsidR="00A6315C" w:rsidRDefault="00A6315C" w:rsidP="00A6315C">
      <w:pPr>
        <w:pStyle w:val="Bezmezer"/>
        <w:spacing w:before="60"/>
        <w:jc w:val="both"/>
        <w:rPr>
          <w:lang w:eastAsia="cs-CZ"/>
        </w:rPr>
      </w:pPr>
      <w:r>
        <w:rPr>
          <w:lang w:eastAsia="cs-CZ"/>
        </w:rPr>
        <w:t xml:space="preserve">V dílčím </w:t>
      </w:r>
      <w:r w:rsidRPr="00F75CC5">
        <w:rPr>
          <w:b/>
          <w:bCs/>
          <w:lang w:eastAsia="cs-CZ"/>
        </w:rPr>
        <w:t>kritériu</w:t>
      </w:r>
      <w:r>
        <w:rPr>
          <w:lang w:eastAsia="cs-CZ"/>
        </w:rPr>
        <w:t xml:space="preserve"> </w:t>
      </w:r>
      <w:r w:rsidRPr="00F75CC5">
        <w:rPr>
          <w:b/>
          <w:bCs/>
          <w:lang w:eastAsia="cs-CZ"/>
        </w:rPr>
        <w:t xml:space="preserve">b) doba dodání (váha </w:t>
      </w:r>
      <w:r w:rsidRPr="00F75CC5">
        <w:rPr>
          <w:b/>
          <w:bCs/>
          <w:highlight w:val="yellow"/>
          <w:lang w:eastAsia="cs-CZ"/>
        </w:rPr>
        <w:t>…</w:t>
      </w:r>
      <w:r w:rsidRPr="00F75CC5">
        <w:rPr>
          <w:b/>
          <w:bCs/>
          <w:lang w:eastAsia="cs-CZ"/>
        </w:rPr>
        <w:t xml:space="preserve"> %)</w:t>
      </w:r>
      <w:r>
        <w:rPr>
          <w:lang w:eastAsia="cs-CZ"/>
        </w:rPr>
        <w:t xml:space="preserve"> se minimální dodací lhůta</w:t>
      </w:r>
      <w:r w:rsidRPr="00B41216">
        <w:rPr>
          <w:lang w:eastAsia="cs-CZ"/>
        </w:rPr>
        <w:t xml:space="preserve"> </w:t>
      </w:r>
      <w:r>
        <w:rPr>
          <w:lang w:eastAsia="cs-CZ"/>
        </w:rPr>
        <w:t xml:space="preserve">pro účely hodnocení stanovená ve dnech (tj. </w:t>
      </w:r>
      <w:r w:rsidRPr="00B41216">
        <w:rPr>
          <w:highlight w:val="yellow"/>
          <w:lang w:eastAsia="cs-CZ"/>
        </w:rPr>
        <w:t>1</w:t>
      </w:r>
      <w:r>
        <w:rPr>
          <w:lang w:eastAsia="cs-CZ"/>
        </w:rPr>
        <w:t xml:space="preserve"> den) vydělí nabízenou dobou dodání a výsledek se vynásobí hodnotou váhy </w:t>
      </w:r>
      <w:r w:rsidRPr="004C2F80">
        <w:rPr>
          <w:highlight w:val="yellow"/>
          <w:lang w:eastAsia="cs-CZ"/>
        </w:rPr>
        <w:t>…</w:t>
      </w:r>
      <w:r>
        <w:rPr>
          <w:lang w:eastAsia="cs-CZ"/>
        </w:rPr>
        <w:t xml:space="preserve">, čímž vznikne počet bodů za toto dílčí kritérium. </w:t>
      </w:r>
      <w:commentRangeStart w:id="103"/>
      <w:r>
        <w:rPr>
          <w:lang w:eastAsia="cs-CZ"/>
        </w:rPr>
        <w:t xml:space="preserve">Nabídne-li dodavatel dodací lhůtu kratší než </w:t>
      </w:r>
      <w:r w:rsidRPr="00B41216">
        <w:rPr>
          <w:highlight w:val="yellow"/>
          <w:lang w:eastAsia="cs-CZ"/>
        </w:rPr>
        <w:t>1</w:t>
      </w:r>
      <w:r>
        <w:rPr>
          <w:lang w:eastAsia="cs-CZ"/>
        </w:rPr>
        <w:t xml:space="preserve"> den, bude dosazena hodnota </w:t>
      </w:r>
      <w:r>
        <w:rPr>
          <w:highlight w:val="yellow"/>
          <w:lang w:eastAsia="cs-CZ"/>
        </w:rPr>
        <w:t xml:space="preserve">1 </w:t>
      </w:r>
      <w:r w:rsidRPr="004C2F80">
        <w:rPr>
          <w:lang w:eastAsia="cs-CZ"/>
        </w:rPr>
        <w:t>den.</w:t>
      </w:r>
      <w:commentRangeEnd w:id="103"/>
      <w:r>
        <w:rPr>
          <w:rStyle w:val="Odkaznakoment"/>
          <w:rFonts w:ascii="Cambria" w:eastAsia="Cambria" w:hAnsi="Cambria" w:cs="Times New Roman"/>
        </w:rPr>
        <w:commentReference w:id="103"/>
      </w:r>
    </w:p>
    <w:p w14:paraId="1C0FF143" w14:textId="77777777" w:rsidR="00A6315C" w:rsidRDefault="00A6315C" w:rsidP="00A6315C">
      <w:pPr>
        <w:pStyle w:val="Bezmezer"/>
        <w:spacing w:before="120"/>
        <w:jc w:val="both"/>
        <w:rPr>
          <w:lang w:eastAsia="cs-CZ"/>
        </w:rPr>
      </w:pPr>
      <w:r w:rsidRPr="00A807F9">
        <w:rPr>
          <w:u w:val="single"/>
          <w:lang w:eastAsia="cs-CZ"/>
        </w:rPr>
        <w:t>Vzorec</w:t>
      </w:r>
      <w:r>
        <w:rPr>
          <w:lang w:eastAsia="cs-CZ"/>
        </w:rPr>
        <w:t>:</w:t>
      </w:r>
    </w:p>
    <w:p w14:paraId="2AA7632B" w14:textId="77777777" w:rsidR="00A6315C" w:rsidRDefault="008F270D" w:rsidP="00A6315C">
      <w:pPr>
        <w:pStyle w:val="Bezmezer"/>
        <w:jc w:val="both"/>
        <w:rPr>
          <w:lang w:eastAsia="cs-CZ"/>
        </w:rPr>
      </w:pPr>
      <m:oMathPara>
        <m:oMath>
          <m:f>
            <m:fPr>
              <m:ctrlPr>
                <w:rPr>
                  <w:rFonts w:ascii="Cambria Math" w:hAnsi="Cambria Math"/>
                  <w:lang w:eastAsia="cs-CZ"/>
                </w:rPr>
              </m:ctrlPr>
            </m:fPr>
            <m:num>
              <m:r>
                <m:rPr>
                  <m:sty m:val="p"/>
                </m:rPr>
                <w:rPr>
                  <w:rFonts w:ascii="Cambria Math" w:hAnsi="Cambria Math"/>
                  <w:lang w:eastAsia="cs-CZ"/>
                </w:rPr>
                <m:t>1</m:t>
              </m:r>
            </m:num>
            <m:den>
              <m:r>
                <m:rPr>
                  <m:sty m:val="p"/>
                </m:rPr>
                <w:rPr>
                  <w:rFonts w:ascii="Cambria Math" w:hAnsi="Cambria Math"/>
                  <w:lang w:eastAsia="cs-CZ"/>
                </w:rPr>
                <m:t>Hodnocená doba dodání ve dnech</m:t>
              </m:r>
            </m:den>
          </m:f>
          <m:r>
            <m:rPr>
              <m:sty m:val="p"/>
            </m:rPr>
            <w:rPr>
              <w:rFonts w:ascii="Cambria Math" w:hAnsi="Cambria Math"/>
              <w:lang w:eastAsia="cs-CZ"/>
            </w:rPr>
            <m:t>×</m:t>
          </m:r>
          <m:r>
            <m:rPr>
              <m:sty m:val="p"/>
            </m:rPr>
            <w:rPr>
              <w:rFonts w:ascii="Cambria Math" w:hAnsi="Cambria Math"/>
              <w:highlight w:val="yellow"/>
              <w:lang w:eastAsia="cs-CZ"/>
            </w:rPr>
            <m:t>…</m:t>
          </m:r>
          <m:r>
            <m:rPr>
              <m:sty m:val="p"/>
            </m:rPr>
            <w:rPr>
              <w:rFonts w:ascii="Cambria Math" w:hAnsi="Cambria Math"/>
              <w:lang w:eastAsia="cs-CZ"/>
            </w:rPr>
            <m:t>váha=počet bodů v kritériu</m:t>
          </m:r>
          <m:r>
            <m:rPr>
              <m:sty m:val="p"/>
            </m:rPr>
            <w:rPr>
              <w:rFonts w:ascii="Cambria Math" w:eastAsiaTheme="minorEastAsia" w:hAnsi="Cambria Math"/>
              <w:lang w:eastAsia="cs-CZ"/>
            </w:rPr>
            <m:t xml:space="preserve"> b)</m:t>
          </m:r>
        </m:oMath>
      </m:oMathPara>
    </w:p>
    <w:p w14:paraId="72943B90" w14:textId="77777777" w:rsidR="00A6315C" w:rsidRDefault="00A6315C" w:rsidP="00A6315C">
      <w:pPr>
        <w:pStyle w:val="Bezmezer"/>
        <w:spacing w:before="60"/>
        <w:jc w:val="both"/>
        <w:rPr>
          <w:lang w:eastAsia="cs-CZ"/>
        </w:rPr>
      </w:pPr>
    </w:p>
    <w:p w14:paraId="3BBE0670" w14:textId="77777777" w:rsidR="00A6315C" w:rsidRDefault="00A6315C" w:rsidP="00A6315C">
      <w:pPr>
        <w:pStyle w:val="Bezmezer"/>
        <w:spacing w:before="60"/>
        <w:jc w:val="both"/>
        <w:rPr>
          <w:lang w:eastAsia="cs-CZ"/>
        </w:rPr>
      </w:pPr>
      <w:r>
        <w:rPr>
          <w:lang w:eastAsia="cs-CZ"/>
        </w:rPr>
        <w:t xml:space="preserve">V dílčím </w:t>
      </w:r>
      <w:r w:rsidRPr="00F75CC5">
        <w:rPr>
          <w:b/>
          <w:bCs/>
          <w:lang w:eastAsia="cs-CZ"/>
        </w:rPr>
        <w:t>kritériu</w:t>
      </w:r>
      <w:r>
        <w:rPr>
          <w:lang w:eastAsia="cs-CZ"/>
        </w:rPr>
        <w:t xml:space="preserve"> </w:t>
      </w:r>
      <w:r w:rsidRPr="00A6315C">
        <w:rPr>
          <w:b/>
          <w:lang w:eastAsia="cs-CZ"/>
        </w:rPr>
        <w:t xml:space="preserve">c) délka záruky (váha </w:t>
      </w:r>
      <w:r w:rsidRPr="00A6315C">
        <w:rPr>
          <w:b/>
          <w:highlight w:val="yellow"/>
          <w:lang w:eastAsia="cs-CZ"/>
        </w:rPr>
        <w:t>…</w:t>
      </w:r>
      <w:r w:rsidRPr="00A6315C">
        <w:rPr>
          <w:b/>
          <w:lang w:eastAsia="cs-CZ"/>
        </w:rPr>
        <w:t xml:space="preserve"> %)</w:t>
      </w:r>
      <w:r>
        <w:rPr>
          <w:lang w:eastAsia="cs-CZ"/>
        </w:rPr>
        <w:t xml:space="preserve"> se nabízená délka záruky v měsících vydělí číslem </w:t>
      </w:r>
      <w:r w:rsidRPr="004C2F80">
        <w:rPr>
          <w:highlight w:val="yellow"/>
          <w:lang w:eastAsia="cs-CZ"/>
        </w:rPr>
        <w:t>60</w:t>
      </w:r>
      <w:r>
        <w:rPr>
          <w:lang w:eastAsia="cs-CZ"/>
        </w:rPr>
        <w:t xml:space="preserve"> jako maximální délkou pro účely hodnocení a výsledek se vynásobí hodnotou váhy </w:t>
      </w:r>
      <w:r w:rsidRPr="004C2F80">
        <w:rPr>
          <w:highlight w:val="yellow"/>
          <w:lang w:eastAsia="cs-CZ"/>
        </w:rPr>
        <w:t>…</w:t>
      </w:r>
      <w:r>
        <w:rPr>
          <w:lang w:eastAsia="cs-CZ"/>
        </w:rPr>
        <w:t xml:space="preserve">, čímž vznikne počet bodů za toto dílčí kritérium. Nabídne-li dodavatel záruku delší než </w:t>
      </w:r>
      <w:r w:rsidRPr="004C2F80">
        <w:rPr>
          <w:highlight w:val="yellow"/>
          <w:lang w:eastAsia="cs-CZ"/>
        </w:rPr>
        <w:t>60</w:t>
      </w:r>
      <w:r>
        <w:rPr>
          <w:lang w:eastAsia="cs-CZ"/>
        </w:rPr>
        <w:t xml:space="preserve"> měsíců, bude dosazena hodnota </w:t>
      </w:r>
      <w:r w:rsidRPr="004C2F80">
        <w:rPr>
          <w:highlight w:val="yellow"/>
          <w:lang w:eastAsia="cs-CZ"/>
        </w:rPr>
        <w:t>60</w:t>
      </w:r>
      <w:r>
        <w:rPr>
          <w:lang w:eastAsia="cs-CZ"/>
        </w:rPr>
        <w:t xml:space="preserve"> měsíců.</w:t>
      </w:r>
    </w:p>
    <w:p w14:paraId="0409CBBC" w14:textId="77777777" w:rsidR="00A6315C" w:rsidRDefault="00A6315C" w:rsidP="00A6315C">
      <w:pPr>
        <w:pStyle w:val="Bezmezer"/>
        <w:spacing w:before="120"/>
        <w:jc w:val="both"/>
        <w:rPr>
          <w:lang w:eastAsia="cs-CZ"/>
        </w:rPr>
      </w:pPr>
      <w:r w:rsidRPr="00A807F9">
        <w:rPr>
          <w:u w:val="single"/>
          <w:lang w:eastAsia="cs-CZ"/>
        </w:rPr>
        <w:t>Vzorec</w:t>
      </w:r>
      <w:r>
        <w:rPr>
          <w:lang w:eastAsia="cs-CZ"/>
        </w:rPr>
        <w:t>:</w:t>
      </w:r>
    </w:p>
    <w:p w14:paraId="06D9A4FF" w14:textId="1400B190" w:rsidR="00A6315C" w:rsidRDefault="008F270D" w:rsidP="00A6315C">
      <w:pPr>
        <w:pStyle w:val="Bezmezer"/>
        <w:jc w:val="both"/>
        <w:rPr>
          <w:rFonts w:eastAsiaTheme="minorEastAsia"/>
          <w:lang w:eastAsia="cs-CZ"/>
        </w:rPr>
      </w:pPr>
      <m:oMathPara>
        <m:oMath>
          <m:f>
            <m:fPr>
              <m:ctrlPr>
                <w:rPr>
                  <w:rFonts w:ascii="Cambria Math" w:hAnsi="Cambria Math"/>
                  <w:lang w:eastAsia="cs-CZ"/>
                </w:rPr>
              </m:ctrlPr>
            </m:fPr>
            <m:num>
              <m:r>
                <m:rPr>
                  <m:sty m:val="p"/>
                </m:rPr>
                <w:rPr>
                  <w:rFonts w:ascii="Cambria Math" w:hAnsi="Cambria Math"/>
                  <w:lang w:eastAsia="cs-CZ"/>
                </w:rPr>
                <m:t>Hodnocená záruka v měsících</m:t>
              </m:r>
            </m:num>
            <m:den>
              <m:r>
                <m:rPr>
                  <m:sty m:val="p"/>
                </m:rPr>
                <w:rPr>
                  <w:rFonts w:ascii="Cambria Math" w:hAnsi="Cambria Math"/>
                  <w:highlight w:val="yellow"/>
                  <w:lang w:eastAsia="cs-CZ"/>
                </w:rPr>
                <m:t>60</m:t>
              </m:r>
            </m:den>
          </m:f>
          <m:r>
            <m:rPr>
              <m:sty m:val="p"/>
            </m:rPr>
            <w:rPr>
              <w:rFonts w:ascii="Cambria Math" w:hAnsi="Cambria Math"/>
              <w:lang w:eastAsia="cs-CZ"/>
            </w:rPr>
            <m:t>×</m:t>
          </m:r>
          <m:r>
            <m:rPr>
              <m:sty m:val="p"/>
            </m:rPr>
            <w:rPr>
              <w:rFonts w:ascii="Cambria Math" w:hAnsi="Cambria Math"/>
              <w:highlight w:val="yellow"/>
              <w:lang w:eastAsia="cs-CZ"/>
            </w:rPr>
            <m:t>…</m:t>
          </m:r>
          <m:r>
            <m:rPr>
              <m:sty m:val="p"/>
            </m:rPr>
            <w:rPr>
              <w:rFonts w:ascii="Cambria Math" w:hAnsi="Cambria Math"/>
              <w:lang w:eastAsia="cs-CZ"/>
            </w:rPr>
            <m:t>váha=počet bodů v kritériu</m:t>
          </m:r>
          <m:r>
            <m:rPr>
              <m:sty m:val="p"/>
            </m:rPr>
            <w:rPr>
              <w:rFonts w:ascii="Cambria Math" w:eastAsiaTheme="minorEastAsia" w:hAnsi="Cambria Math"/>
              <w:lang w:eastAsia="cs-CZ"/>
            </w:rPr>
            <m:t xml:space="preserve"> c)</m:t>
          </m:r>
        </m:oMath>
      </m:oMathPara>
    </w:p>
    <w:p w14:paraId="669B78DE" w14:textId="77777777" w:rsidR="00A6315C" w:rsidRDefault="00A6315C" w:rsidP="00A6315C">
      <w:pPr>
        <w:pStyle w:val="Bezmezer"/>
        <w:spacing w:before="60"/>
        <w:jc w:val="both"/>
        <w:rPr>
          <w:lang w:eastAsia="cs-CZ"/>
        </w:rPr>
      </w:pPr>
    </w:p>
    <w:p w14:paraId="7578B942" w14:textId="77777777" w:rsidR="00A6315C" w:rsidRDefault="00A6315C" w:rsidP="00A6315C">
      <w:pPr>
        <w:spacing w:before="60" w:after="0"/>
        <w:rPr>
          <w:lang w:eastAsia="cs-CZ"/>
        </w:rPr>
      </w:pPr>
      <w:r w:rsidRPr="008D2B48">
        <w:rPr>
          <w:lang w:eastAsia="cs-CZ"/>
        </w:rPr>
        <w:t xml:space="preserve">V dílčím </w:t>
      </w:r>
      <w:r w:rsidRPr="00F75CC5">
        <w:rPr>
          <w:b/>
          <w:bCs/>
          <w:lang w:eastAsia="cs-CZ"/>
        </w:rPr>
        <w:t>kritériu</w:t>
      </w:r>
      <w:r w:rsidRPr="008D2B48">
        <w:rPr>
          <w:lang w:eastAsia="cs-CZ"/>
        </w:rPr>
        <w:t xml:space="preserve"> </w:t>
      </w:r>
      <w:r w:rsidRPr="00A6315C">
        <w:rPr>
          <w:b/>
          <w:lang w:eastAsia="cs-CZ"/>
        </w:rPr>
        <w:t xml:space="preserve">d) délka pozáručního servisu (váha </w:t>
      </w:r>
      <w:r w:rsidRPr="00A6315C">
        <w:rPr>
          <w:b/>
          <w:highlight w:val="yellow"/>
          <w:lang w:eastAsia="cs-CZ"/>
        </w:rPr>
        <w:t>…</w:t>
      </w:r>
      <w:r w:rsidRPr="00A6315C">
        <w:rPr>
          <w:b/>
          <w:lang w:eastAsia="cs-CZ"/>
        </w:rPr>
        <w:t xml:space="preserve"> %)</w:t>
      </w:r>
      <w:r w:rsidRPr="008D2B48">
        <w:rPr>
          <w:lang w:eastAsia="cs-CZ"/>
        </w:rPr>
        <w:t xml:space="preserve"> se nabízená délka </w:t>
      </w:r>
      <w:r>
        <w:rPr>
          <w:lang w:eastAsia="cs-CZ"/>
        </w:rPr>
        <w:t>pozáručního servisu</w:t>
      </w:r>
      <w:r w:rsidRPr="008D2B48">
        <w:rPr>
          <w:lang w:eastAsia="cs-CZ"/>
        </w:rPr>
        <w:t xml:space="preserve"> v měsících vydělí číslem </w:t>
      </w:r>
      <w:r w:rsidRPr="008D2B48">
        <w:rPr>
          <w:highlight w:val="yellow"/>
          <w:lang w:eastAsia="cs-CZ"/>
        </w:rPr>
        <w:t>120</w:t>
      </w:r>
      <w:r w:rsidRPr="008D2B48">
        <w:rPr>
          <w:lang w:eastAsia="cs-CZ"/>
        </w:rPr>
        <w:t xml:space="preserve"> jako maximální délkou pro účely hodnocení a výsledek se vynásobí hodnotou váhy </w:t>
      </w:r>
      <w:r w:rsidRPr="008D2B48">
        <w:rPr>
          <w:highlight w:val="yellow"/>
          <w:lang w:eastAsia="cs-CZ"/>
        </w:rPr>
        <w:t>…</w:t>
      </w:r>
      <w:r w:rsidRPr="008D2B48">
        <w:rPr>
          <w:lang w:eastAsia="cs-CZ"/>
        </w:rPr>
        <w:t xml:space="preserve">, čímž vznikne počet bodů za toto dílčí kritérium. Nabídne-li dodavatel záruku delší než </w:t>
      </w:r>
      <w:r w:rsidRPr="008D2B48">
        <w:rPr>
          <w:highlight w:val="yellow"/>
          <w:lang w:eastAsia="cs-CZ"/>
        </w:rPr>
        <w:t>120</w:t>
      </w:r>
      <w:r w:rsidRPr="008D2B48">
        <w:rPr>
          <w:lang w:eastAsia="cs-CZ"/>
        </w:rPr>
        <w:t xml:space="preserve"> měsíců, bude dosazena hodnota </w:t>
      </w:r>
      <w:r w:rsidRPr="008D2B48">
        <w:rPr>
          <w:highlight w:val="yellow"/>
          <w:lang w:eastAsia="cs-CZ"/>
        </w:rPr>
        <w:t>120</w:t>
      </w:r>
      <w:r w:rsidRPr="008D2B48">
        <w:rPr>
          <w:lang w:eastAsia="cs-CZ"/>
        </w:rPr>
        <w:t xml:space="preserve"> měsíců.</w:t>
      </w:r>
    </w:p>
    <w:p w14:paraId="3368064C" w14:textId="77777777" w:rsidR="00A6315C" w:rsidRDefault="00A6315C" w:rsidP="00A6315C">
      <w:pPr>
        <w:pStyle w:val="Bezmezer"/>
        <w:spacing w:before="120"/>
        <w:jc w:val="both"/>
        <w:rPr>
          <w:lang w:eastAsia="cs-CZ"/>
        </w:rPr>
      </w:pPr>
      <w:r w:rsidRPr="00A807F9">
        <w:rPr>
          <w:u w:val="single"/>
          <w:lang w:eastAsia="cs-CZ"/>
        </w:rPr>
        <w:t>Vzorec</w:t>
      </w:r>
      <w:r>
        <w:rPr>
          <w:lang w:eastAsia="cs-CZ"/>
        </w:rPr>
        <w:t>:</w:t>
      </w:r>
    </w:p>
    <w:p w14:paraId="38C66C0C" w14:textId="77777777" w:rsidR="00A6315C" w:rsidRDefault="008F270D" w:rsidP="00A6315C">
      <w:pPr>
        <w:pStyle w:val="Bezmezer"/>
        <w:jc w:val="both"/>
        <w:rPr>
          <w:lang w:eastAsia="cs-CZ"/>
        </w:rPr>
      </w:pPr>
      <m:oMathPara>
        <m:oMath>
          <m:f>
            <m:fPr>
              <m:ctrlPr>
                <w:rPr>
                  <w:rFonts w:ascii="Cambria Math" w:hAnsi="Cambria Math"/>
                  <w:lang w:eastAsia="cs-CZ"/>
                </w:rPr>
              </m:ctrlPr>
            </m:fPr>
            <m:num>
              <m:r>
                <m:rPr>
                  <m:sty m:val="p"/>
                </m:rPr>
                <w:rPr>
                  <w:rFonts w:ascii="Cambria Math" w:hAnsi="Cambria Math"/>
                  <w:lang w:eastAsia="cs-CZ"/>
                </w:rPr>
                <m:t>Hodnocená délka PZ v měsících</m:t>
              </m:r>
            </m:num>
            <m:den>
              <m:r>
                <m:rPr>
                  <m:sty m:val="p"/>
                </m:rPr>
                <w:rPr>
                  <w:rFonts w:ascii="Cambria Math" w:hAnsi="Cambria Math"/>
                  <w:lang w:eastAsia="cs-CZ"/>
                </w:rPr>
                <m:t>120</m:t>
              </m:r>
            </m:den>
          </m:f>
          <m:r>
            <m:rPr>
              <m:sty m:val="p"/>
            </m:rPr>
            <w:rPr>
              <w:rFonts w:ascii="Cambria Math" w:hAnsi="Cambria Math"/>
              <w:lang w:eastAsia="cs-CZ"/>
            </w:rPr>
            <m:t>×</m:t>
          </m:r>
          <m:r>
            <m:rPr>
              <m:sty m:val="p"/>
            </m:rPr>
            <w:rPr>
              <w:rFonts w:ascii="Cambria Math" w:hAnsi="Cambria Math"/>
              <w:highlight w:val="yellow"/>
              <w:lang w:eastAsia="cs-CZ"/>
            </w:rPr>
            <m:t>…</m:t>
          </m:r>
          <m:r>
            <m:rPr>
              <m:sty m:val="p"/>
            </m:rPr>
            <w:rPr>
              <w:rFonts w:ascii="Cambria Math" w:hAnsi="Cambria Math"/>
              <w:lang w:eastAsia="cs-CZ"/>
            </w:rPr>
            <m:t>váha=počet bodů v kritériu</m:t>
          </m:r>
          <m:r>
            <m:rPr>
              <m:sty m:val="p"/>
            </m:rPr>
            <w:rPr>
              <w:rFonts w:ascii="Cambria Math" w:eastAsiaTheme="minorEastAsia" w:hAnsi="Cambria Math"/>
              <w:lang w:eastAsia="cs-CZ"/>
            </w:rPr>
            <m:t xml:space="preserve"> d)</m:t>
          </m:r>
        </m:oMath>
      </m:oMathPara>
    </w:p>
    <w:p w14:paraId="3A62A1F7" w14:textId="61CC574D" w:rsidR="00A6315C" w:rsidRDefault="00A6315C" w:rsidP="00A6315C">
      <w:pPr>
        <w:pStyle w:val="Bezmezer"/>
        <w:spacing w:before="60"/>
        <w:jc w:val="both"/>
        <w:rPr>
          <w:lang w:eastAsia="cs-CZ"/>
        </w:rPr>
      </w:pPr>
      <w:r>
        <w:rPr>
          <w:lang w:eastAsia="cs-CZ"/>
        </w:rPr>
        <w:t xml:space="preserve">V dílčím </w:t>
      </w:r>
      <w:r w:rsidRPr="00F75CC5">
        <w:rPr>
          <w:b/>
          <w:bCs/>
          <w:lang w:eastAsia="cs-CZ"/>
        </w:rPr>
        <w:t>kritériu</w:t>
      </w:r>
      <w:r>
        <w:rPr>
          <w:lang w:eastAsia="cs-CZ"/>
        </w:rPr>
        <w:t xml:space="preserve"> </w:t>
      </w:r>
      <w:r w:rsidR="00F75CC5" w:rsidRPr="00F75CC5">
        <w:rPr>
          <w:b/>
          <w:bCs/>
          <w:lang w:eastAsia="cs-CZ"/>
        </w:rPr>
        <w:t>e</w:t>
      </w:r>
      <w:r w:rsidRPr="00A6315C">
        <w:rPr>
          <w:b/>
          <w:lang w:eastAsia="cs-CZ"/>
        </w:rPr>
        <w:t xml:space="preserve">) vzorek (váha </w:t>
      </w:r>
      <w:r w:rsidRPr="00A6315C">
        <w:rPr>
          <w:b/>
          <w:highlight w:val="yellow"/>
          <w:lang w:eastAsia="cs-CZ"/>
        </w:rPr>
        <w:t>…</w:t>
      </w:r>
      <w:r w:rsidRPr="00A6315C">
        <w:rPr>
          <w:b/>
          <w:lang w:eastAsia="cs-CZ"/>
        </w:rPr>
        <w:t xml:space="preserve"> %)</w:t>
      </w:r>
      <w:r>
        <w:rPr>
          <w:lang w:eastAsia="cs-CZ"/>
        </w:rPr>
        <w:t xml:space="preserve"> bude hodnocen vzorek, který dodavatel předlo</w:t>
      </w:r>
      <w:r w:rsidR="00FB5185">
        <w:rPr>
          <w:lang w:eastAsia="cs-CZ"/>
        </w:rPr>
        <w:t xml:space="preserve">žil na základě čl. </w:t>
      </w:r>
      <w:r w:rsidR="002C1C3C" w:rsidRPr="002C1C3C">
        <w:rPr>
          <w:highlight w:val="yellow"/>
          <w:lang w:eastAsia="cs-CZ"/>
        </w:rPr>
        <w:t>4</w:t>
      </w:r>
      <w:r w:rsidR="00FB5185" w:rsidRPr="002C1C3C">
        <w:rPr>
          <w:highlight w:val="yellow"/>
          <w:lang w:eastAsia="cs-CZ"/>
        </w:rPr>
        <w:t>.5</w:t>
      </w:r>
      <w:r>
        <w:rPr>
          <w:lang w:eastAsia="cs-CZ"/>
        </w:rPr>
        <w:t xml:space="preserve">. ZD. Zadavatel bude hodnotit kvalitu vzorku na základě míry stanovených </w:t>
      </w:r>
      <w:commentRangeStart w:id="104"/>
      <w:r>
        <w:rPr>
          <w:lang w:eastAsia="cs-CZ"/>
        </w:rPr>
        <w:t>parametrů</w:t>
      </w:r>
      <w:commentRangeEnd w:id="104"/>
      <w:r>
        <w:rPr>
          <w:rStyle w:val="Odkaznakoment"/>
          <w:rFonts w:ascii="Cambria" w:eastAsia="Cambria" w:hAnsi="Cambria" w:cs="Times New Roman"/>
        </w:rPr>
        <w:commentReference w:id="104"/>
      </w:r>
      <w:r>
        <w:rPr>
          <w:lang w:eastAsia="cs-CZ"/>
        </w:rPr>
        <w:t xml:space="preserve"> </w:t>
      </w:r>
      <w:r w:rsidRPr="00486773">
        <w:rPr>
          <w:highlight w:val="yellow"/>
          <w:lang w:eastAsia="cs-CZ"/>
        </w:rPr>
        <w:t>……………………………</w:t>
      </w:r>
      <w:r>
        <w:rPr>
          <w:lang w:eastAsia="cs-CZ"/>
        </w:rPr>
        <w:t xml:space="preserve"> </w:t>
      </w:r>
      <w:bookmarkStart w:id="105" w:name="_Hlk196828126"/>
      <w:r>
        <w:rPr>
          <w:lang w:eastAsia="cs-CZ"/>
        </w:rPr>
        <w:t xml:space="preserve">Použita bude stupnice: </w:t>
      </w:r>
      <w:r w:rsidR="000E5D0E" w:rsidRPr="000E5D0E">
        <w:rPr>
          <w:highlight w:val="yellow"/>
          <w:lang w:eastAsia="cs-CZ"/>
        </w:rPr>
        <w:t>……</w:t>
      </w:r>
      <w:r>
        <w:rPr>
          <w:lang w:eastAsia="cs-CZ"/>
        </w:rPr>
        <w:t xml:space="preserve">. </w:t>
      </w:r>
      <w:bookmarkEnd w:id="105"/>
      <w:r>
        <w:rPr>
          <w:lang w:eastAsia="cs-CZ"/>
        </w:rPr>
        <w:t xml:space="preserve">Počet bodů bude doplněn stručným slovním zdůvodněním. Dosažený počet bodů bude vydělen číslem </w:t>
      </w:r>
      <w:r w:rsidR="002C1C3C" w:rsidRPr="002C1C3C">
        <w:rPr>
          <w:highlight w:val="yellow"/>
          <w:lang w:eastAsia="cs-CZ"/>
        </w:rPr>
        <w:t>X</w:t>
      </w:r>
      <w:r>
        <w:rPr>
          <w:lang w:eastAsia="cs-CZ"/>
        </w:rPr>
        <w:t xml:space="preserve"> jako maximálním možným počtem a výsledek vynásoben váhou </w:t>
      </w:r>
      <w:r w:rsidRPr="00486773">
        <w:rPr>
          <w:highlight w:val="yellow"/>
          <w:lang w:eastAsia="cs-CZ"/>
        </w:rPr>
        <w:t>…</w:t>
      </w:r>
      <w:r>
        <w:rPr>
          <w:lang w:eastAsia="cs-CZ"/>
        </w:rPr>
        <w:t>, čímž vznikne počet bodů za toto dílčí kritérium.</w:t>
      </w:r>
    </w:p>
    <w:p w14:paraId="74EC61E9" w14:textId="5FFA22C4" w:rsidR="00A6315C" w:rsidRDefault="007C41D8" w:rsidP="008154C6">
      <w:pPr>
        <w:pStyle w:val="Bezmezer"/>
        <w:spacing w:before="120" w:after="120"/>
        <w:jc w:val="both"/>
        <w:rPr>
          <w:lang w:eastAsia="cs-CZ"/>
        </w:rPr>
      </w:pPr>
      <w:r>
        <w:rPr>
          <w:lang w:eastAsia="cs-CZ"/>
        </w:rPr>
        <w:t xml:space="preserve">Vybrána bude nabídka dodavatele, které dosáhne nejvyššího počtu bodů po součtu všech dílčích kritérií. </w:t>
      </w:r>
    </w:p>
    <w:p w14:paraId="220F2208" w14:textId="28D422C5" w:rsidR="007C41D8" w:rsidRDefault="007C41D8" w:rsidP="008154C6">
      <w:pPr>
        <w:pStyle w:val="Bezmezer"/>
        <w:spacing w:before="120" w:after="120"/>
        <w:jc w:val="both"/>
        <w:rPr>
          <w:lang w:eastAsia="cs-CZ"/>
        </w:rPr>
      </w:pPr>
      <w:bookmarkStart w:id="106" w:name="_Hlk196828171"/>
      <w:r>
        <w:rPr>
          <w:rFonts w:cs="Calibri"/>
        </w:rPr>
        <w:t xml:space="preserve">Podrobnosti k hodnocení nabídek jsou uvedeny v Obecných podmínkách zadávacího řízení. </w:t>
      </w:r>
      <w:hyperlink w:anchor="_HODNOCENÍ" w:history="1">
        <w:r w:rsidRPr="0073493A">
          <w:rPr>
            <w:rStyle w:val="Hypertextovodkaz"/>
            <w:rFonts w:cs="Calibri"/>
            <w:sz w:val="18"/>
          </w:rPr>
          <w:t>ODKAZ</w:t>
        </w:r>
      </w:hyperlink>
    </w:p>
    <w:p w14:paraId="1CE9C3E9" w14:textId="202A0992" w:rsidR="007C33BC" w:rsidRDefault="00C268F6" w:rsidP="00CD0D62">
      <w:pPr>
        <w:pStyle w:val="Nadpis1"/>
      </w:pPr>
      <w:bookmarkStart w:id="107" w:name="_NABÍDKA_1"/>
      <w:bookmarkStart w:id="108" w:name="_Toc65671002"/>
      <w:bookmarkStart w:id="109" w:name="_Toc95137648"/>
      <w:bookmarkStart w:id="110" w:name="_Toc196825465"/>
      <w:bookmarkEnd w:id="107"/>
      <w:bookmarkEnd w:id="106"/>
      <w:r w:rsidRPr="00C268F6">
        <w:t>NABÍDKA</w:t>
      </w:r>
      <w:bookmarkEnd w:id="108"/>
      <w:bookmarkEnd w:id="109"/>
      <w:bookmarkEnd w:id="110"/>
    </w:p>
    <w:p w14:paraId="39B0B7AE" w14:textId="54E41324" w:rsidR="00C268F6" w:rsidRPr="00C268F6" w:rsidRDefault="003A6C3E" w:rsidP="002554C9">
      <w:pPr>
        <w:pStyle w:val="Bezmezer"/>
        <w:spacing w:after="120"/>
      </w:pPr>
      <w:r>
        <w:t>Požadovaný obsah</w:t>
      </w:r>
      <w:r w:rsidR="0067648B">
        <w:t xml:space="preserve"> nabídky</w:t>
      </w:r>
      <w:r w:rsidR="00CD0D62">
        <w:t>:</w:t>
      </w:r>
    </w:p>
    <w:p w14:paraId="4B836F64" w14:textId="11E2D789" w:rsidR="00C268F6" w:rsidRPr="00C268F6" w:rsidRDefault="00BC2479" w:rsidP="00285D79">
      <w:pPr>
        <w:pStyle w:val="Odstavecseseznamem"/>
        <w:numPr>
          <w:ilvl w:val="0"/>
          <w:numId w:val="7"/>
        </w:numPr>
        <w:ind w:left="284" w:hanging="284"/>
        <w:rPr>
          <w:b/>
        </w:rPr>
      </w:pPr>
      <w:r>
        <w:rPr>
          <w:b/>
        </w:rPr>
        <w:t>vyplněn</w:t>
      </w:r>
      <w:r w:rsidR="0067648B">
        <w:rPr>
          <w:b/>
        </w:rPr>
        <w:t>á</w:t>
      </w:r>
      <w:r>
        <w:rPr>
          <w:b/>
        </w:rPr>
        <w:t xml:space="preserve"> Příloh</w:t>
      </w:r>
      <w:r w:rsidR="0067648B">
        <w:rPr>
          <w:b/>
        </w:rPr>
        <w:t>a</w:t>
      </w:r>
      <w:r w:rsidR="00C268F6" w:rsidRPr="00C268F6">
        <w:rPr>
          <w:b/>
        </w:rPr>
        <w:t xml:space="preserve"> č. 1 </w:t>
      </w:r>
      <w:r w:rsidR="0067648B">
        <w:rPr>
          <w:b/>
        </w:rPr>
        <w:t>ZD</w:t>
      </w:r>
      <w:r w:rsidR="00C268F6" w:rsidRPr="00C268F6">
        <w:rPr>
          <w:b/>
        </w:rPr>
        <w:t xml:space="preserve"> </w:t>
      </w:r>
      <w:r w:rsidR="00AD02D4">
        <w:rPr>
          <w:b/>
        </w:rPr>
        <w:t>–</w:t>
      </w:r>
      <w:r w:rsidR="00C268F6" w:rsidRPr="00C268F6">
        <w:rPr>
          <w:b/>
        </w:rPr>
        <w:t xml:space="preserve"> Krycí list nabídky</w:t>
      </w:r>
      <w:r w:rsidR="00C268F6" w:rsidRPr="008A5A3A">
        <w:t>;</w:t>
      </w:r>
    </w:p>
    <w:p w14:paraId="6F2BEE78" w14:textId="2DA60146" w:rsidR="00C268F6" w:rsidRPr="00670E5B" w:rsidRDefault="002554C9" w:rsidP="00285D79">
      <w:pPr>
        <w:pStyle w:val="Odstavecseseznamem"/>
        <w:numPr>
          <w:ilvl w:val="0"/>
          <w:numId w:val="7"/>
        </w:numPr>
        <w:ind w:left="284" w:hanging="284"/>
        <w:rPr>
          <w:strike/>
        </w:rPr>
      </w:pPr>
      <w:r>
        <w:rPr>
          <w:b/>
        </w:rPr>
        <w:t>vyplněná</w:t>
      </w:r>
      <w:r w:rsidR="00BC2479">
        <w:rPr>
          <w:b/>
        </w:rPr>
        <w:t xml:space="preserve"> </w:t>
      </w:r>
      <w:r>
        <w:rPr>
          <w:b/>
        </w:rPr>
        <w:t>Příloha č. 2 ZD – Technická specifikace</w:t>
      </w:r>
      <w:r w:rsidR="00BC2479" w:rsidRPr="008A5A3A">
        <w:t xml:space="preserve">; </w:t>
      </w:r>
    </w:p>
    <w:p w14:paraId="348321B1" w14:textId="60148311" w:rsidR="00C268F6" w:rsidRPr="002554C9" w:rsidRDefault="00BC2479" w:rsidP="00285D79">
      <w:pPr>
        <w:pStyle w:val="Odstavecseseznamem"/>
        <w:numPr>
          <w:ilvl w:val="0"/>
          <w:numId w:val="7"/>
        </w:numPr>
        <w:ind w:left="284" w:hanging="284"/>
        <w:rPr>
          <w:b/>
          <w:strike/>
        </w:rPr>
      </w:pPr>
      <w:r w:rsidRPr="00CD0D62">
        <w:rPr>
          <w:b/>
        </w:rPr>
        <w:t>vyplněn</w:t>
      </w:r>
      <w:r w:rsidR="0067648B">
        <w:rPr>
          <w:b/>
        </w:rPr>
        <w:t>á</w:t>
      </w:r>
      <w:r w:rsidR="008154C6">
        <w:rPr>
          <w:b/>
        </w:rPr>
        <w:t xml:space="preserve"> </w:t>
      </w:r>
      <w:r w:rsidR="0067648B">
        <w:rPr>
          <w:b/>
        </w:rPr>
        <w:t>P</w:t>
      </w:r>
      <w:r w:rsidRPr="00CD0D62">
        <w:rPr>
          <w:b/>
        </w:rPr>
        <w:t>říloh</w:t>
      </w:r>
      <w:r w:rsidR="0067648B">
        <w:rPr>
          <w:b/>
        </w:rPr>
        <w:t>a</w:t>
      </w:r>
      <w:r w:rsidR="00C268F6" w:rsidRPr="00CD0D62">
        <w:rPr>
          <w:rFonts w:cs="Arial"/>
          <w:b/>
        </w:rPr>
        <w:t xml:space="preserve"> č. 4 ZD </w:t>
      </w:r>
      <w:r w:rsidR="00DD153D">
        <w:rPr>
          <w:rFonts w:cs="Arial"/>
          <w:b/>
        </w:rPr>
        <w:t>–</w:t>
      </w:r>
      <w:r w:rsidR="00C268F6" w:rsidRPr="00CD0D62">
        <w:rPr>
          <w:rFonts w:cs="Arial"/>
          <w:b/>
        </w:rPr>
        <w:t xml:space="preserve"> </w:t>
      </w:r>
      <w:r w:rsidR="00C268F6" w:rsidRPr="00C721EE">
        <w:rPr>
          <w:b/>
          <w:iCs/>
        </w:rPr>
        <w:t>Čestné prohlášení</w:t>
      </w:r>
      <w:r w:rsidR="00C721EE">
        <w:rPr>
          <w:b/>
          <w:iCs/>
        </w:rPr>
        <w:t xml:space="preserve"> </w:t>
      </w:r>
      <w:r w:rsidR="00C721EE" w:rsidRPr="00C721EE">
        <w:rPr>
          <w:iCs/>
        </w:rPr>
        <w:t xml:space="preserve">(prohlášení o </w:t>
      </w:r>
      <w:r w:rsidR="00C721EE">
        <w:rPr>
          <w:iCs/>
        </w:rPr>
        <w:t xml:space="preserve">způsobilosti a </w:t>
      </w:r>
      <w:r w:rsidR="00C721EE" w:rsidRPr="00C721EE">
        <w:rPr>
          <w:iCs/>
        </w:rPr>
        <w:t xml:space="preserve">kvalifikaci, prohlášení o poddodavatelích, prohlášení k odpovědnému veřejnému zadávání, prohlášení o akceptaci smluvních </w:t>
      </w:r>
      <w:r w:rsidR="00C721EE" w:rsidRPr="00C721EE">
        <w:rPr>
          <w:iCs/>
        </w:rPr>
        <w:lastRenderedPageBreak/>
        <w:t>podmínek, prohlášení o neexistenci střetu zájmů, prohlášení k mezinárodním sankcím proti Rusku a Bělorusku, příp. další)</w:t>
      </w:r>
      <w:r w:rsidR="008A5A3A" w:rsidRPr="00C721EE">
        <w:t>;</w:t>
      </w:r>
    </w:p>
    <w:p w14:paraId="635DC87E" w14:textId="3C7E3282" w:rsidR="002554C9" w:rsidRDefault="002554C9" w:rsidP="002554C9">
      <w:pPr>
        <w:pStyle w:val="Odstavecseseznamem"/>
        <w:numPr>
          <w:ilvl w:val="0"/>
          <w:numId w:val="7"/>
        </w:numPr>
        <w:ind w:left="284" w:hanging="284"/>
      </w:pPr>
      <w:commentRangeStart w:id="111"/>
      <w:r>
        <w:rPr>
          <w:b/>
        </w:rPr>
        <w:t>d</w:t>
      </w:r>
      <w:r w:rsidRPr="00C268F6">
        <w:rPr>
          <w:b/>
        </w:rPr>
        <w:t>oklad o poskytnutí jistoty</w:t>
      </w:r>
      <w:r w:rsidRPr="008A5A3A">
        <w:t>, pokud je jistota zadavatelem požadována</w:t>
      </w:r>
      <w:r>
        <w:t>,</w:t>
      </w:r>
      <w:r w:rsidRPr="008A5A3A">
        <w:t xml:space="preserve"> </w:t>
      </w:r>
      <w:r w:rsidR="008154C6">
        <w:t xml:space="preserve">v souladu s článkem č. </w:t>
      </w:r>
      <w:r w:rsidR="00A51A20">
        <w:t>4</w:t>
      </w:r>
      <w:r w:rsidR="0077544C">
        <w:t>.1</w:t>
      </w:r>
      <w:r>
        <w:t xml:space="preserve"> ZD</w:t>
      </w:r>
      <w:commentRangeEnd w:id="111"/>
      <w:r>
        <w:rPr>
          <w:rStyle w:val="Odkaznakoment"/>
          <w:rFonts w:ascii="Cambria" w:eastAsia="Cambria" w:hAnsi="Cambria" w:cs="Times New Roman"/>
        </w:rPr>
        <w:commentReference w:id="111"/>
      </w:r>
      <w:r>
        <w:t>;</w:t>
      </w:r>
      <w:r w:rsidRPr="00C268F6">
        <w:t xml:space="preserve"> </w:t>
      </w:r>
    </w:p>
    <w:p w14:paraId="4E6B7BE3" w14:textId="659DC152" w:rsidR="004A66F1" w:rsidRPr="004A66F1" w:rsidRDefault="004A66F1" w:rsidP="002554C9">
      <w:pPr>
        <w:pStyle w:val="Odstavecseseznamem"/>
        <w:numPr>
          <w:ilvl w:val="0"/>
          <w:numId w:val="7"/>
        </w:numPr>
        <w:ind w:left="284" w:hanging="284"/>
      </w:pPr>
      <w:commentRangeStart w:id="112"/>
      <w:r>
        <w:rPr>
          <w:b/>
        </w:rPr>
        <w:t>vzorek</w:t>
      </w:r>
      <w:commentRangeEnd w:id="112"/>
      <w:r>
        <w:rPr>
          <w:rStyle w:val="Odkaznakoment"/>
          <w:rFonts w:ascii="Cambria" w:eastAsia="Cambria" w:hAnsi="Cambria" w:cs="Times New Roman"/>
        </w:rPr>
        <w:commentReference w:id="112"/>
      </w:r>
      <w:r>
        <w:t>;</w:t>
      </w:r>
    </w:p>
    <w:p w14:paraId="6E584170" w14:textId="581FB35E" w:rsidR="00BC2479" w:rsidRPr="003A6C3E" w:rsidRDefault="00670E5B" w:rsidP="00BC2479">
      <w:pPr>
        <w:pStyle w:val="Odstavecseseznamem"/>
        <w:numPr>
          <w:ilvl w:val="0"/>
          <w:numId w:val="7"/>
        </w:numPr>
        <w:ind w:left="284" w:hanging="284"/>
        <w:rPr>
          <w:iCs/>
        </w:rPr>
      </w:pPr>
      <w:r>
        <w:rPr>
          <w:b/>
          <w:iCs/>
        </w:rPr>
        <w:t>p</w:t>
      </w:r>
      <w:r w:rsidR="00547512" w:rsidRPr="00795769">
        <w:rPr>
          <w:b/>
          <w:iCs/>
        </w:rPr>
        <w:t xml:space="preserve">řípadné </w:t>
      </w:r>
      <w:r>
        <w:t>další doklady a informace</w:t>
      </w:r>
      <w:r w:rsidR="004A66F1">
        <w:rPr>
          <w:b/>
          <w:iCs/>
        </w:rPr>
        <w:t>.</w:t>
      </w:r>
    </w:p>
    <w:p w14:paraId="0551364C" w14:textId="6330F513" w:rsidR="003A6C3E" w:rsidRPr="003A6C3E" w:rsidRDefault="003A6C3E" w:rsidP="003A6C3E">
      <w:pPr>
        <w:rPr>
          <w:iCs/>
        </w:rPr>
      </w:pPr>
      <w:r>
        <w:rPr>
          <w:lang w:eastAsia="cs-CZ"/>
        </w:rPr>
        <w:t xml:space="preserve">Podrobnosti k formě a obsahu nabídky jsou uvedeny v </w:t>
      </w:r>
      <w:r>
        <w:t xml:space="preserve">Obecných podmínkách zadávacího řízení. </w:t>
      </w:r>
      <w:hyperlink w:anchor="_NABÍDKA" w:history="1">
        <w:r w:rsidRPr="0067648B">
          <w:rPr>
            <w:rStyle w:val="Hypertextovodkaz"/>
            <w:sz w:val="18"/>
            <w:szCs w:val="18"/>
          </w:rPr>
          <w:t>ODKAZ</w:t>
        </w:r>
      </w:hyperlink>
    </w:p>
    <w:p w14:paraId="57F4E978" w14:textId="77777777" w:rsidR="00FB783F" w:rsidRPr="00FB783F" w:rsidRDefault="00FB783F" w:rsidP="00FB783F">
      <w:pPr>
        <w:pStyle w:val="Nadpis1"/>
      </w:pPr>
      <w:bookmarkStart w:id="113" w:name="_ZADÁVACÍ_ŘÍZENÍ_1"/>
      <w:bookmarkStart w:id="114" w:name="_Toc65671005"/>
      <w:bookmarkStart w:id="115" w:name="_Toc95137651"/>
      <w:bookmarkStart w:id="116" w:name="_Toc196825466"/>
      <w:bookmarkEnd w:id="113"/>
      <w:r w:rsidRPr="00FB783F">
        <w:t>ZADÁVACÍ ŘÍZENÍ</w:t>
      </w:r>
      <w:bookmarkEnd w:id="114"/>
      <w:bookmarkEnd w:id="115"/>
      <w:bookmarkEnd w:id="116"/>
    </w:p>
    <w:p w14:paraId="2FC8576D" w14:textId="6F1B6A7E" w:rsidR="00CD0D62" w:rsidRDefault="00CD0D62" w:rsidP="00CD0D62">
      <w:pPr>
        <w:rPr>
          <w:lang w:eastAsia="cs-CZ"/>
        </w:rPr>
      </w:pPr>
      <w:bookmarkStart w:id="117" w:name="_Toc65671006"/>
      <w:bookmarkStart w:id="118" w:name="_Toc95137652"/>
      <w:commentRangeStart w:id="119"/>
      <w:r>
        <w:rPr>
          <w:lang w:eastAsia="cs-CZ"/>
        </w:rPr>
        <w:t xml:space="preserve">Podrobnosti </w:t>
      </w:r>
      <w:commentRangeEnd w:id="119"/>
      <w:r w:rsidR="00085DF1">
        <w:rPr>
          <w:rStyle w:val="Odkaznakoment"/>
          <w:rFonts w:ascii="Cambria" w:eastAsia="Cambria" w:hAnsi="Cambria" w:cs="Times New Roman"/>
        </w:rPr>
        <w:commentReference w:id="119"/>
      </w:r>
      <w:r>
        <w:rPr>
          <w:lang w:eastAsia="cs-CZ"/>
        </w:rPr>
        <w:t xml:space="preserve">k průběhu zadávacího řízení jsou uvedeny v </w:t>
      </w:r>
      <w:r w:rsidR="00CD5B12">
        <w:t>Obecných podmínkách zadávacího řízení</w:t>
      </w:r>
      <w:r>
        <w:t xml:space="preserve">. </w:t>
      </w:r>
      <w:hyperlink w:anchor="_ZADÁVACÍ_ŘÍZENÍ" w:history="1">
        <w:r w:rsidRPr="00BA4DDA">
          <w:rPr>
            <w:rStyle w:val="Hypertextovodkaz"/>
            <w:sz w:val="18"/>
            <w:szCs w:val="18"/>
          </w:rPr>
          <w:t>ODKAZ</w:t>
        </w:r>
      </w:hyperlink>
    </w:p>
    <w:p w14:paraId="7A12C624" w14:textId="77777777" w:rsidR="005B37FA" w:rsidRPr="005B37FA" w:rsidRDefault="005B37FA" w:rsidP="005B37FA">
      <w:pPr>
        <w:pStyle w:val="Nadpis1"/>
      </w:pPr>
      <w:bookmarkStart w:id="120" w:name="_ZÁVĚREČNÁ_USTANOVENÍ_1"/>
      <w:bookmarkStart w:id="121" w:name="_Toc65671015"/>
      <w:bookmarkStart w:id="122" w:name="_Toc95137660"/>
      <w:bookmarkStart w:id="123" w:name="_Toc196825467"/>
      <w:bookmarkEnd w:id="117"/>
      <w:bookmarkEnd w:id="118"/>
      <w:bookmarkEnd w:id="120"/>
      <w:r w:rsidRPr="005B37FA">
        <w:t>ZÁVĚREČNÁ USTANOVENÍ</w:t>
      </w:r>
      <w:bookmarkEnd w:id="121"/>
      <w:bookmarkEnd w:id="122"/>
      <w:bookmarkEnd w:id="123"/>
    </w:p>
    <w:p w14:paraId="0C8E885B" w14:textId="77777777" w:rsidR="009B5BBD" w:rsidRPr="005B37FA" w:rsidRDefault="009B5BBD" w:rsidP="009B5BBD">
      <w:pPr>
        <w:pStyle w:val="Nadpis2"/>
      </w:pPr>
      <w:bookmarkStart w:id="124" w:name="_E-ZAK_1"/>
      <w:bookmarkStart w:id="125" w:name="_Toc174610857"/>
      <w:bookmarkStart w:id="126" w:name="_Toc196825468"/>
      <w:bookmarkEnd w:id="124"/>
      <w:r>
        <w:t xml:space="preserve">Elektronický nástroj </w:t>
      </w:r>
      <w:commentRangeStart w:id="127"/>
      <w:r w:rsidRPr="00A815E8">
        <w:rPr>
          <w:highlight w:val="yellow"/>
        </w:rPr>
        <w:t>…</w:t>
      </w:r>
      <w:commentRangeEnd w:id="127"/>
      <w:r>
        <w:rPr>
          <w:rStyle w:val="Odkaznakoment"/>
          <w:rFonts w:ascii="Cambria" w:eastAsia="Cambria" w:hAnsi="Cambria" w:cs="Times New Roman"/>
          <w:b w:val="0"/>
          <w:lang w:eastAsia="en-US"/>
        </w:rPr>
        <w:commentReference w:id="127"/>
      </w:r>
      <w:bookmarkEnd w:id="125"/>
      <w:bookmarkEnd w:id="126"/>
    </w:p>
    <w:p w14:paraId="17BBC4D8" w14:textId="28D493D3" w:rsidR="005B37FA" w:rsidRDefault="005B37FA" w:rsidP="005B37FA">
      <w:r w:rsidRPr="00A55DED">
        <w:t xml:space="preserve">Systém </w:t>
      </w:r>
      <w:commentRangeStart w:id="128"/>
      <w:r w:rsidR="009B5BBD" w:rsidRPr="00A815E8">
        <w:rPr>
          <w:highlight w:val="yellow"/>
        </w:rPr>
        <w:t>……</w:t>
      </w:r>
      <w:r w:rsidR="009B5BBD" w:rsidRPr="00A55DED">
        <w:t xml:space="preserve"> </w:t>
      </w:r>
      <w:commentRangeEnd w:id="128"/>
      <w:r w:rsidR="009B5BBD">
        <w:rPr>
          <w:rStyle w:val="Odkaznakoment"/>
          <w:rFonts w:ascii="Cambria" w:eastAsia="Cambria" w:hAnsi="Cambria" w:cs="Times New Roman"/>
        </w:rPr>
        <w:commentReference w:id="128"/>
      </w:r>
      <w:r w:rsidRPr="00A55DED">
        <w:t>je certifikovaným elektronickým nástrojem, který slouží zadávání veřejných zakázek. Dodavatelé musí být v </w:t>
      </w:r>
      <w:commentRangeStart w:id="129"/>
      <w:r w:rsidR="009B5BBD" w:rsidRPr="00A815E8">
        <w:rPr>
          <w:highlight w:val="yellow"/>
        </w:rPr>
        <w:t>……</w:t>
      </w:r>
      <w:r w:rsidR="009B5BBD" w:rsidRPr="00A55DED">
        <w:t xml:space="preserve"> </w:t>
      </w:r>
      <w:commentRangeEnd w:id="129"/>
      <w:r w:rsidR="009B5BBD">
        <w:rPr>
          <w:rStyle w:val="Odkaznakoment"/>
          <w:rFonts w:ascii="Cambria" w:eastAsia="Cambria" w:hAnsi="Cambria" w:cs="Times New Roman"/>
        </w:rPr>
        <w:commentReference w:id="129"/>
      </w:r>
      <w:r w:rsidRPr="00A55DED">
        <w:t xml:space="preserve">registrováni, aby mohli podat elektronickou nabídku. </w:t>
      </w:r>
    </w:p>
    <w:p w14:paraId="6C2FF9DB" w14:textId="2487C70A" w:rsidR="00CD0D62" w:rsidRDefault="00CD0D62" w:rsidP="00CD0D62">
      <w:pPr>
        <w:rPr>
          <w:lang w:eastAsia="cs-CZ"/>
        </w:rPr>
      </w:pPr>
      <w:r>
        <w:rPr>
          <w:lang w:eastAsia="cs-CZ"/>
        </w:rPr>
        <w:t>Podrobnosti k </w:t>
      </w:r>
      <w:r w:rsidR="00657C55">
        <w:rPr>
          <w:lang w:eastAsia="cs-CZ"/>
        </w:rPr>
        <w:t xml:space="preserve">elektronickému nástroji </w:t>
      </w:r>
      <w:commentRangeStart w:id="130"/>
      <w:r w:rsidR="009B5BBD" w:rsidRPr="00A815E8">
        <w:rPr>
          <w:highlight w:val="yellow"/>
        </w:rPr>
        <w:t>……</w:t>
      </w:r>
      <w:r w:rsidR="009B5BBD" w:rsidRPr="00A55DED">
        <w:t xml:space="preserve"> </w:t>
      </w:r>
      <w:commentRangeEnd w:id="130"/>
      <w:r w:rsidR="009B5BBD">
        <w:rPr>
          <w:rStyle w:val="Odkaznakoment"/>
          <w:rFonts w:ascii="Cambria" w:eastAsia="Cambria" w:hAnsi="Cambria" w:cs="Times New Roman"/>
        </w:rPr>
        <w:commentReference w:id="130"/>
      </w:r>
      <w:r>
        <w:rPr>
          <w:lang w:eastAsia="cs-CZ"/>
        </w:rPr>
        <w:t xml:space="preserve">jsou uvedeny v </w:t>
      </w:r>
      <w:r w:rsidR="00CD5B12">
        <w:t>Obecných podmínkách zadávacího řízení</w:t>
      </w:r>
      <w:r>
        <w:t xml:space="preserve">. </w:t>
      </w:r>
      <w:hyperlink w:anchor="_E-ZAK" w:history="1">
        <w:r w:rsidR="008D374C" w:rsidRPr="008D374C">
          <w:rPr>
            <w:rStyle w:val="Hypertextovodkaz"/>
            <w:sz w:val="18"/>
          </w:rPr>
          <w:t>ODKAZ</w:t>
        </w:r>
      </w:hyperlink>
    </w:p>
    <w:p w14:paraId="6D563706" w14:textId="77777777" w:rsidR="005B37FA" w:rsidRPr="005B37FA" w:rsidRDefault="005B37FA" w:rsidP="00D52EDB">
      <w:pPr>
        <w:pStyle w:val="Nadpis2"/>
      </w:pPr>
      <w:bookmarkStart w:id="131" w:name="_KOMUNIKACE_1"/>
      <w:bookmarkStart w:id="132" w:name="_Toc65671017"/>
      <w:bookmarkStart w:id="133" w:name="_Toc95137662"/>
      <w:bookmarkStart w:id="134" w:name="_Toc196825469"/>
      <w:bookmarkEnd w:id="131"/>
      <w:r w:rsidRPr="005B37FA">
        <w:t>KOMUNIKACE</w:t>
      </w:r>
      <w:bookmarkEnd w:id="132"/>
      <w:bookmarkEnd w:id="133"/>
      <w:bookmarkEnd w:id="134"/>
    </w:p>
    <w:p w14:paraId="1F89C297" w14:textId="194EBCD0" w:rsidR="005B37FA" w:rsidRDefault="005B37FA" w:rsidP="005B37FA">
      <w:r>
        <w:t>Komunikace mezi zadavatelem</w:t>
      </w:r>
      <w:r w:rsidR="00AA0546">
        <w:t xml:space="preserve"> </w:t>
      </w:r>
      <w:r>
        <w:t xml:space="preserve">na straně jedné a dodavateli na straně druhé probíhá elektronicky prostřednictvím systému </w:t>
      </w:r>
      <w:commentRangeStart w:id="135"/>
      <w:r w:rsidR="009B5BBD" w:rsidRPr="00A815E8">
        <w:rPr>
          <w:highlight w:val="yellow"/>
        </w:rPr>
        <w:t>……</w:t>
      </w:r>
      <w:r w:rsidR="009B5BBD" w:rsidRPr="00A55DED">
        <w:t xml:space="preserve"> </w:t>
      </w:r>
      <w:commentRangeEnd w:id="135"/>
      <w:r w:rsidR="009B5BBD">
        <w:rPr>
          <w:rStyle w:val="Odkaznakoment"/>
          <w:rFonts w:ascii="Cambria" w:eastAsia="Cambria" w:hAnsi="Cambria" w:cs="Times New Roman"/>
        </w:rPr>
        <w:commentReference w:id="135"/>
      </w:r>
      <w:r>
        <w:t xml:space="preserve">v detailu VZ uvedeném </w:t>
      </w:r>
      <w:r w:rsidR="00795769">
        <w:t xml:space="preserve">na úvodní straně </w:t>
      </w:r>
      <w:commentRangeStart w:id="136"/>
      <w:r w:rsidR="00D47D10">
        <w:t>Z</w:t>
      </w:r>
      <w:r w:rsidR="00795769">
        <w:t>adávací dokumentace</w:t>
      </w:r>
      <w:commentRangeEnd w:id="136"/>
      <w:r w:rsidR="00085DF1">
        <w:rPr>
          <w:rStyle w:val="Odkaznakoment"/>
          <w:rFonts w:ascii="Cambria" w:eastAsia="Cambria" w:hAnsi="Cambria" w:cs="Times New Roman"/>
        </w:rPr>
        <w:commentReference w:id="136"/>
      </w:r>
      <w:r w:rsidR="00795769" w:rsidRPr="00FB783F">
        <w:t>.</w:t>
      </w:r>
      <w:r>
        <w:t xml:space="preserve"> Výjimečně může dodavatel zaslat písemnost na kontaktní e-mail nebo datové schránky zadavatele. Nepřipouští se telefonická komunikace</w:t>
      </w:r>
      <w:r w:rsidR="00D47D10">
        <w:t>,</w:t>
      </w:r>
      <w:r>
        <w:t xml:space="preserve"> komunikace v listinné podobě</w:t>
      </w:r>
      <w:r w:rsidR="00D47D10">
        <w:t xml:space="preserve"> ani osobní jednání</w:t>
      </w:r>
      <w:r>
        <w:t xml:space="preserve">, nestanoví-li ZD </w:t>
      </w:r>
      <w:r w:rsidR="0043736D">
        <w:t xml:space="preserve">nebo ZZVZ </w:t>
      </w:r>
      <w:r>
        <w:t>jinak.</w:t>
      </w:r>
      <w:r w:rsidR="009B5BBD">
        <w:t xml:space="preserve"> </w:t>
      </w:r>
    </w:p>
    <w:p w14:paraId="7567EEE4" w14:textId="42A74FC5" w:rsidR="008D374C" w:rsidRDefault="008D374C" w:rsidP="005B37FA">
      <w:r>
        <w:rPr>
          <w:lang w:eastAsia="cs-CZ"/>
        </w:rPr>
        <w:t xml:space="preserve">Podrobnosti ke komunikaci jsou uvedeny v </w:t>
      </w:r>
      <w:r>
        <w:t xml:space="preserve">Obecných podmínkách zadávacího řízení. </w:t>
      </w:r>
      <w:hyperlink w:anchor="_KOMUNIKACE" w:history="1">
        <w:r w:rsidRPr="008D374C">
          <w:rPr>
            <w:rStyle w:val="Hypertextovodkaz"/>
            <w:sz w:val="18"/>
          </w:rPr>
          <w:t>ODKAZ</w:t>
        </w:r>
      </w:hyperlink>
    </w:p>
    <w:p w14:paraId="02FAD36E" w14:textId="77777777" w:rsidR="005B37FA" w:rsidRPr="005B37FA" w:rsidRDefault="005B37FA" w:rsidP="00D52EDB">
      <w:pPr>
        <w:pStyle w:val="Nadpis2"/>
      </w:pPr>
      <w:bookmarkStart w:id="137" w:name="_GDPR_1"/>
      <w:bookmarkStart w:id="138" w:name="_Toc65671018"/>
      <w:bookmarkStart w:id="139" w:name="_Toc95137663"/>
      <w:bookmarkStart w:id="140" w:name="_Toc196825470"/>
      <w:bookmarkEnd w:id="137"/>
      <w:r w:rsidRPr="005B37FA">
        <w:t>GDPR</w:t>
      </w:r>
      <w:bookmarkEnd w:id="138"/>
      <w:bookmarkEnd w:id="139"/>
      <w:bookmarkEnd w:id="140"/>
    </w:p>
    <w:p w14:paraId="3ED50231" w14:textId="1BE91D2A" w:rsidR="00CD0D62" w:rsidRPr="008D374C" w:rsidRDefault="00CD0D62" w:rsidP="00CD0D62">
      <w:pPr>
        <w:rPr>
          <w:sz w:val="18"/>
          <w:lang w:eastAsia="cs-CZ"/>
        </w:rPr>
      </w:pPr>
      <w:r>
        <w:rPr>
          <w:lang w:eastAsia="cs-CZ"/>
        </w:rPr>
        <w:t xml:space="preserve">Podrobnosti k GDPR jsou uvedeny v </w:t>
      </w:r>
      <w:r w:rsidR="00CD5B12">
        <w:t>Obecných podmínkách zadávacího řízení</w:t>
      </w:r>
      <w:r>
        <w:t xml:space="preserve">. </w:t>
      </w:r>
      <w:hyperlink w:anchor="_GDPR" w:history="1">
        <w:r w:rsidR="008D374C" w:rsidRPr="008D374C">
          <w:rPr>
            <w:rStyle w:val="Hypertextovodkaz"/>
            <w:sz w:val="18"/>
          </w:rPr>
          <w:t>ODKAZ</w:t>
        </w:r>
      </w:hyperlink>
    </w:p>
    <w:p w14:paraId="2B66A27C" w14:textId="46B827D5" w:rsidR="005B37FA" w:rsidRPr="005B37FA" w:rsidRDefault="00336F77" w:rsidP="00D52EDB">
      <w:pPr>
        <w:pStyle w:val="Nadpis2"/>
      </w:pPr>
      <w:bookmarkStart w:id="141" w:name="_Další_informace"/>
      <w:bookmarkStart w:id="142" w:name="_Toc196825471"/>
      <w:bookmarkEnd w:id="141"/>
      <w:r>
        <w:t>Další informace</w:t>
      </w:r>
      <w:bookmarkEnd w:id="142"/>
    </w:p>
    <w:p w14:paraId="7569E3AE" w14:textId="0F1D16E7" w:rsidR="00CD0D62" w:rsidRDefault="00336F77" w:rsidP="00CD0D62">
      <w:pPr>
        <w:rPr>
          <w:lang w:eastAsia="cs-CZ"/>
        </w:rPr>
      </w:pPr>
      <w:r>
        <w:rPr>
          <w:lang w:eastAsia="cs-CZ"/>
        </w:rPr>
        <w:t>Další informace k zadávacímu řízení</w:t>
      </w:r>
      <w:r w:rsidR="00CD0D62">
        <w:rPr>
          <w:lang w:eastAsia="cs-CZ"/>
        </w:rPr>
        <w:t xml:space="preserve"> jsou uvedeny v </w:t>
      </w:r>
      <w:r w:rsidR="00CD5B12">
        <w:t>Obecných podmínkách zadávacího řízení</w:t>
      </w:r>
      <w:r w:rsidR="00CD0D62">
        <w:t xml:space="preserve">. </w:t>
      </w:r>
      <w:hyperlink w:anchor="_Další_informace:" w:history="1">
        <w:r w:rsidR="008D374C" w:rsidRPr="008D374C">
          <w:rPr>
            <w:rStyle w:val="Hypertextovodkaz"/>
            <w:sz w:val="18"/>
          </w:rPr>
          <w:t>ODKAZ</w:t>
        </w:r>
      </w:hyperlink>
    </w:p>
    <w:p w14:paraId="5035B2D3" w14:textId="3A191625" w:rsidR="009C64BE" w:rsidRPr="009C64BE" w:rsidRDefault="009C64BE" w:rsidP="009C64BE">
      <w:pPr>
        <w:pStyle w:val="Nadpis1"/>
      </w:pPr>
      <w:bookmarkStart w:id="143" w:name="_Toc65671020"/>
      <w:bookmarkStart w:id="144" w:name="_Toc95137665"/>
      <w:bookmarkStart w:id="145" w:name="_Toc196825472"/>
      <w:r w:rsidRPr="009C64BE">
        <w:t>PŘÍLOHY</w:t>
      </w:r>
      <w:bookmarkEnd w:id="143"/>
      <w:bookmarkEnd w:id="144"/>
      <w:r w:rsidR="00CD0D62">
        <w:t xml:space="preserve"> </w:t>
      </w:r>
      <w:r w:rsidR="00FF1819">
        <w:t>ZADÁVACÍ DOKUMENTACE</w:t>
      </w:r>
      <w:bookmarkEnd w:id="145"/>
    </w:p>
    <w:p w14:paraId="371A16CE" w14:textId="00692879" w:rsidR="009C64BE" w:rsidRPr="00733808" w:rsidRDefault="009C64BE" w:rsidP="00285D79">
      <w:pPr>
        <w:pStyle w:val="Odstavecseseznamem"/>
        <w:numPr>
          <w:ilvl w:val="0"/>
          <w:numId w:val="11"/>
        </w:numPr>
        <w:ind w:left="426" w:hanging="284"/>
      </w:pPr>
      <w:r w:rsidRPr="00733808">
        <w:t xml:space="preserve">Příloha č. 1 – Krycí list nabídky </w:t>
      </w:r>
    </w:p>
    <w:p w14:paraId="63EA20DC" w14:textId="27B80BCB" w:rsidR="009C64BE" w:rsidRDefault="009C64BE" w:rsidP="00926A1E">
      <w:pPr>
        <w:pStyle w:val="Odstavecseseznamem"/>
        <w:numPr>
          <w:ilvl w:val="0"/>
          <w:numId w:val="11"/>
        </w:numPr>
        <w:ind w:left="426" w:hanging="284"/>
      </w:pPr>
      <w:r w:rsidRPr="00733808">
        <w:t>Příloha č.</w:t>
      </w:r>
      <w:r>
        <w:t xml:space="preserve"> </w:t>
      </w:r>
      <w:r w:rsidR="00DB1102">
        <w:t>2</w:t>
      </w:r>
      <w:r w:rsidRPr="00733808">
        <w:t xml:space="preserve"> – </w:t>
      </w:r>
      <w:r w:rsidR="00926A1E">
        <w:t>Technická specifikace</w:t>
      </w:r>
    </w:p>
    <w:p w14:paraId="6C7CF1D7" w14:textId="04746230" w:rsidR="00DB1102" w:rsidRPr="00733808" w:rsidRDefault="00DB1102" w:rsidP="00DB1102">
      <w:pPr>
        <w:pStyle w:val="Odstavecseseznamem"/>
        <w:numPr>
          <w:ilvl w:val="0"/>
          <w:numId w:val="11"/>
        </w:numPr>
        <w:ind w:left="426" w:hanging="284"/>
      </w:pPr>
      <w:r>
        <w:t>Příloha č. 3</w:t>
      </w:r>
      <w:r w:rsidRPr="00733808">
        <w:t xml:space="preserve"> –</w:t>
      </w:r>
      <w:r>
        <w:t xml:space="preserve"> </w:t>
      </w:r>
      <w:r w:rsidRPr="00733808">
        <w:t xml:space="preserve">Návrh smlouvy </w:t>
      </w:r>
    </w:p>
    <w:p w14:paraId="27FB7882" w14:textId="353E32F2" w:rsidR="009C64BE" w:rsidRPr="00733808" w:rsidRDefault="009C64BE" w:rsidP="00285D79">
      <w:pPr>
        <w:pStyle w:val="Odstavecseseznamem"/>
        <w:numPr>
          <w:ilvl w:val="0"/>
          <w:numId w:val="11"/>
        </w:numPr>
        <w:ind w:left="426" w:hanging="284"/>
      </w:pPr>
      <w:r w:rsidRPr="00733808">
        <w:t xml:space="preserve">Příloha č. 4 – </w:t>
      </w:r>
      <w:r w:rsidRPr="00C721EE">
        <w:t>Čestné prohlášení</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3"/>
      </w:tblGrid>
      <w:tr w:rsidR="004718F0" w14:paraId="005CBB19" w14:textId="77777777" w:rsidTr="004718F0">
        <w:trPr>
          <w:trHeight w:val="304"/>
        </w:trPr>
        <w:tc>
          <w:tcPr>
            <w:tcW w:w="3823" w:type="dxa"/>
          </w:tcPr>
          <w:p w14:paraId="0F9FCBDE" w14:textId="77777777" w:rsidR="004718F0" w:rsidRPr="00B756A3" w:rsidRDefault="004718F0" w:rsidP="0081649E">
            <w:pPr>
              <w:spacing w:before="120"/>
              <w:rPr>
                <w:rFonts w:eastAsia="Times New Roman" w:cs="Calibri"/>
                <w:szCs w:val="24"/>
                <w:lang w:eastAsia="cs-CZ"/>
              </w:rPr>
            </w:pPr>
            <w:bookmarkStart w:id="146" w:name="_Hlk196828632"/>
            <w:r w:rsidRPr="00B756A3">
              <w:rPr>
                <w:rFonts w:eastAsia="Times New Roman" w:cs="Calibri"/>
                <w:szCs w:val="24"/>
                <w:lang w:eastAsia="cs-CZ"/>
              </w:rPr>
              <w:t xml:space="preserve">V </w:t>
            </w:r>
            <w:r w:rsidRPr="00B756A3">
              <w:rPr>
                <w:rFonts w:eastAsia="Times New Roman" w:cs="Calibri"/>
                <w:szCs w:val="24"/>
                <w:highlight w:val="yellow"/>
                <w:lang w:eastAsia="cs-CZ"/>
              </w:rPr>
              <w:t>……………</w:t>
            </w:r>
            <w:r>
              <w:rPr>
                <w:rFonts w:eastAsia="Times New Roman" w:cs="Calibri"/>
                <w:szCs w:val="24"/>
                <w:lang w:eastAsia="cs-CZ"/>
              </w:rPr>
              <w:t xml:space="preserve"> dne </w:t>
            </w:r>
            <w:r w:rsidRPr="00B756A3">
              <w:rPr>
                <w:rFonts w:eastAsia="Times New Roman" w:cs="Calibri"/>
                <w:szCs w:val="24"/>
                <w:highlight w:val="yellow"/>
                <w:lang w:eastAsia="cs-CZ"/>
              </w:rPr>
              <w:t>………</w:t>
            </w:r>
            <w:r>
              <w:rPr>
                <w:rFonts w:eastAsia="Times New Roman" w:cs="Calibri"/>
                <w:szCs w:val="24"/>
                <w:lang w:eastAsia="cs-CZ"/>
              </w:rPr>
              <w:t xml:space="preserve"> </w:t>
            </w:r>
          </w:p>
        </w:tc>
      </w:tr>
      <w:tr w:rsidR="004718F0" w14:paraId="2746E135" w14:textId="77777777" w:rsidTr="004718F0">
        <w:trPr>
          <w:trHeight w:val="651"/>
        </w:trPr>
        <w:tc>
          <w:tcPr>
            <w:tcW w:w="3823" w:type="dxa"/>
            <w:tcBorders>
              <w:bottom w:val="single" w:sz="4" w:space="0" w:color="auto"/>
            </w:tcBorders>
          </w:tcPr>
          <w:p w14:paraId="00827172" w14:textId="77777777" w:rsidR="004718F0" w:rsidRPr="00B756A3" w:rsidRDefault="004718F0" w:rsidP="0081649E">
            <w:pPr>
              <w:spacing w:before="120"/>
              <w:rPr>
                <w:rFonts w:eastAsia="Times New Roman" w:cs="Calibri"/>
                <w:szCs w:val="24"/>
                <w:lang w:eastAsia="cs-CZ"/>
              </w:rPr>
            </w:pPr>
          </w:p>
        </w:tc>
      </w:tr>
      <w:tr w:rsidR="004718F0" w14:paraId="0F27AF13" w14:textId="77777777" w:rsidTr="0081649E">
        <w:trPr>
          <w:trHeight w:val="289"/>
        </w:trPr>
        <w:tc>
          <w:tcPr>
            <w:tcW w:w="3823" w:type="dxa"/>
            <w:tcBorders>
              <w:top w:val="single" w:sz="4" w:space="0" w:color="auto"/>
            </w:tcBorders>
          </w:tcPr>
          <w:p w14:paraId="653A7858" w14:textId="77777777" w:rsidR="004718F0" w:rsidRPr="00B756A3" w:rsidRDefault="004718F0" w:rsidP="0081649E">
            <w:pPr>
              <w:spacing w:before="120"/>
              <w:rPr>
                <w:rFonts w:eastAsia="Times New Roman" w:cs="Calibri"/>
                <w:i/>
                <w:szCs w:val="24"/>
                <w:highlight w:val="yellow"/>
                <w:lang w:eastAsia="cs-CZ"/>
              </w:rPr>
            </w:pPr>
            <w:r w:rsidRPr="00B756A3">
              <w:rPr>
                <w:rFonts w:eastAsia="Times New Roman" w:cs="Calibri"/>
                <w:i/>
                <w:szCs w:val="24"/>
                <w:highlight w:val="yellow"/>
                <w:lang w:eastAsia="cs-CZ"/>
              </w:rPr>
              <w:t>Titul, jméno, příjmení</w:t>
            </w:r>
          </w:p>
        </w:tc>
      </w:tr>
      <w:tr w:rsidR="004718F0" w14:paraId="0188A20D" w14:textId="77777777" w:rsidTr="0081649E">
        <w:tc>
          <w:tcPr>
            <w:tcW w:w="3823" w:type="dxa"/>
          </w:tcPr>
          <w:p w14:paraId="00741CFC" w14:textId="77777777" w:rsidR="004718F0" w:rsidRPr="00B756A3" w:rsidRDefault="004718F0" w:rsidP="0081649E">
            <w:pPr>
              <w:tabs>
                <w:tab w:val="center" w:pos="1803"/>
              </w:tabs>
              <w:spacing w:before="120"/>
              <w:rPr>
                <w:rFonts w:eastAsia="Times New Roman" w:cs="Calibri"/>
                <w:i/>
                <w:szCs w:val="24"/>
                <w:highlight w:val="yellow"/>
                <w:lang w:eastAsia="cs-CZ"/>
              </w:rPr>
            </w:pPr>
            <w:commentRangeStart w:id="147"/>
            <w:r w:rsidRPr="00B756A3">
              <w:rPr>
                <w:rFonts w:eastAsia="Times New Roman" w:cs="Calibri"/>
                <w:i/>
                <w:szCs w:val="24"/>
                <w:highlight w:val="yellow"/>
                <w:lang w:eastAsia="cs-CZ"/>
              </w:rPr>
              <w:t>Funkce</w:t>
            </w:r>
            <w:commentRangeEnd w:id="147"/>
            <w:r>
              <w:rPr>
                <w:rStyle w:val="Odkaznakoment"/>
                <w:rFonts w:ascii="Cambria" w:eastAsia="Cambria" w:hAnsi="Cambria" w:cs="Times New Roman"/>
              </w:rPr>
              <w:commentReference w:id="147"/>
            </w:r>
          </w:p>
        </w:tc>
      </w:tr>
      <w:tr w:rsidR="004718F0" w14:paraId="1A002D58" w14:textId="77777777" w:rsidTr="0081649E">
        <w:tc>
          <w:tcPr>
            <w:tcW w:w="3823" w:type="dxa"/>
          </w:tcPr>
          <w:p w14:paraId="71BD9088" w14:textId="7B2419F3" w:rsidR="004718F0" w:rsidRDefault="004718F0" w:rsidP="0081649E">
            <w:pPr>
              <w:spacing w:before="120"/>
              <w:rPr>
                <w:rFonts w:eastAsia="Times New Roman" w:cs="Calibri"/>
                <w:i/>
                <w:szCs w:val="24"/>
                <w:highlight w:val="yellow"/>
                <w:lang w:eastAsia="cs-CZ"/>
              </w:rPr>
            </w:pPr>
            <w:r w:rsidRPr="00B756A3">
              <w:rPr>
                <w:rFonts w:eastAsia="Times New Roman" w:cs="Calibri"/>
                <w:i/>
                <w:szCs w:val="24"/>
                <w:highlight w:val="yellow"/>
                <w:lang w:eastAsia="cs-CZ"/>
              </w:rPr>
              <w:t>Organizace</w:t>
            </w:r>
          </w:p>
          <w:p w14:paraId="105EA582" w14:textId="77777777" w:rsidR="00482154" w:rsidRPr="00B756A3" w:rsidRDefault="004718F0" w:rsidP="0081649E">
            <w:pPr>
              <w:spacing w:before="120"/>
              <w:rPr>
                <w:rFonts w:eastAsia="Times New Roman" w:cs="Calibri"/>
                <w:i/>
                <w:szCs w:val="24"/>
                <w:highlight w:val="yellow"/>
                <w:lang w:eastAsia="cs-CZ"/>
              </w:rPr>
            </w:pPr>
            <w:r>
              <w:rPr>
                <w:rFonts w:eastAsia="Times New Roman" w:cs="Calibri"/>
                <w:i/>
                <w:szCs w:val="24"/>
                <w:highlight w:val="yellow"/>
                <w:lang w:eastAsia="cs-CZ"/>
              </w:rPr>
              <w:t>za zadavatele</w:t>
            </w:r>
          </w:p>
        </w:tc>
      </w:tr>
    </w:tbl>
    <w:p w14:paraId="74C83A01" w14:textId="36CE65E9" w:rsidR="00353E5D" w:rsidRDefault="00D60E0C" w:rsidP="006C7318">
      <w:pPr>
        <w:pStyle w:val="Nadpis1"/>
        <w:numPr>
          <w:ilvl w:val="0"/>
          <w:numId w:val="0"/>
        </w:numPr>
        <w:tabs>
          <w:tab w:val="center" w:pos="4932"/>
          <w:tab w:val="left" w:pos="7995"/>
        </w:tabs>
        <w:spacing w:before="120"/>
        <w:ind w:left="432" w:hanging="432"/>
        <w:jc w:val="center"/>
      </w:pPr>
      <w:bookmarkStart w:id="148" w:name="_ZADAVATELSKÉ_PODMÍNKY"/>
      <w:bookmarkStart w:id="149" w:name="_Toc196825473"/>
      <w:bookmarkEnd w:id="146"/>
      <w:bookmarkEnd w:id="148"/>
      <w:r>
        <w:lastRenderedPageBreak/>
        <w:t>OBECNÉ PODMÍNKY ZADÁVACÍHO ŘÍZENÍ</w:t>
      </w:r>
      <w:bookmarkEnd w:id="149"/>
    </w:p>
    <w:p w14:paraId="7A6B50A2" w14:textId="6135A55F" w:rsidR="00F9403F" w:rsidRDefault="00353E5D" w:rsidP="006C7318">
      <w:pPr>
        <w:spacing w:before="120"/>
      </w:pPr>
      <w:r w:rsidRPr="00353E5D">
        <w:t xml:space="preserve">Zadavatel níže upřesňuje </w:t>
      </w:r>
      <w:r w:rsidR="00DB1102">
        <w:t xml:space="preserve">podmínky </w:t>
      </w:r>
      <w:r w:rsidR="00402C70">
        <w:t>zjednodušeného podlimitního řízení.</w:t>
      </w:r>
    </w:p>
    <w:p w14:paraId="629D58DE" w14:textId="43EBF395" w:rsidR="0045331A" w:rsidRPr="00025274" w:rsidRDefault="0045331A" w:rsidP="000864EB">
      <w:pPr>
        <w:pStyle w:val="Nadpis1"/>
        <w:numPr>
          <w:ilvl w:val="0"/>
          <w:numId w:val="17"/>
        </w:numPr>
      </w:pPr>
      <w:bookmarkStart w:id="150" w:name="_ADMINISTRÁTOR"/>
      <w:bookmarkStart w:id="151" w:name="_VEŘEJNÁ_ZAKÁZKA"/>
      <w:bookmarkStart w:id="152" w:name="_Toc155796907"/>
      <w:bookmarkStart w:id="153" w:name="_Toc196825474"/>
      <w:bookmarkEnd w:id="150"/>
      <w:bookmarkEnd w:id="151"/>
      <w:r w:rsidRPr="00025274">
        <w:t>VEŘEJNÁ ZAKÁZKA</w:t>
      </w:r>
      <w:bookmarkEnd w:id="152"/>
      <w:bookmarkEnd w:id="153"/>
    </w:p>
    <w:p w14:paraId="172099AF" w14:textId="76E41724" w:rsidR="0045331A" w:rsidRPr="001530E5" w:rsidRDefault="00353E5D" w:rsidP="0045331A">
      <w:pPr>
        <w:rPr>
          <w:rFonts w:cs="Calibri"/>
        </w:rPr>
      </w:pPr>
      <w:r>
        <w:rPr>
          <w:rFonts w:cs="Calibri"/>
        </w:rPr>
        <w:t>Jedná se o podlimitní veřejnou zakázku</w:t>
      </w:r>
      <w:r w:rsidR="00522FFF">
        <w:rPr>
          <w:rFonts w:cs="Calibri"/>
        </w:rPr>
        <w:t xml:space="preserve"> zadávanou ve zjednodušeném podlimitním řízení</w:t>
      </w:r>
      <w:r w:rsidR="0045331A" w:rsidRPr="001530E5">
        <w:rPr>
          <w:rFonts w:cs="Calibri"/>
        </w:rPr>
        <w:t>. S vybraným dodavatelem bude uzavřena smlouva</w:t>
      </w:r>
      <w:r w:rsidR="00414926">
        <w:rPr>
          <w:rFonts w:cs="Calibri"/>
        </w:rPr>
        <w:t xml:space="preserve"> na plnění veřejné zakázky</w:t>
      </w:r>
      <w:r w:rsidR="0045331A" w:rsidRPr="001530E5">
        <w:rPr>
          <w:rFonts w:cs="Calibri"/>
        </w:rPr>
        <w:t>.</w:t>
      </w:r>
    </w:p>
    <w:p w14:paraId="3B1B68DD" w14:textId="3B6083E0" w:rsidR="0045331A" w:rsidRDefault="00483654" w:rsidP="00C916D2">
      <w:r>
        <w:t xml:space="preserve">Zadavatel stanovil </w:t>
      </w:r>
      <w:r w:rsidR="0045331A" w:rsidRPr="00353E5D">
        <w:t>předpokládanou hodnotu VZ na základě</w:t>
      </w:r>
      <w:r>
        <w:t xml:space="preserve"> </w:t>
      </w:r>
      <w:r>
        <w:rPr>
          <w:lang w:eastAsia="cs-CZ"/>
        </w:rPr>
        <w:t>údajů a informací o zakázkách stejného či podobného předmětu plnění, případně na základě průzkumu trhu, předběžnými tržními konzultacemi nebo jiným vhodným způsobem</w:t>
      </w:r>
      <w:r w:rsidR="0045331A" w:rsidRPr="00353E5D">
        <w:t xml:space="preserve">. </w:t>
      </w:r>
    </w:p>
    <w:p w14:paraId="625E9C4D" w14:textId="044A3485" w:rsidR="00483654" w:rsidRPr="00F93DE0" w:rsidRDefault="006130F2" w:rsidP="0045331A">
      <w:pPr>
        <w:rPr>
          <w:lang w:eastAsia="cs-CZ"/>
        </w:rPr>
      </w:pPr>
      <w:hyperlink w:anchor="_VEŘEJNÁ_ZAKÁZKA_1" w:history="1">
        <w:r>
          <w:rPr>
            <w:rStyle w:val="Hypertextovodkaz"/>
            <w:lang w:eastAsia="cs-CZ"/>
          </w:rPr>
          <w:t>Zpět</w:t>
        </w:r>
        <w:r w:rsidR="00F93DE0" w:rsidRPr="00F93DE0">
          <w:rPr>
            <w:rStyle w:val="Hypertextovodkaz"/>
            <w:lang w:eastAsia="cs-CZ"/>
          </w:rPr>
          <w:t xml:space="preserve"> na článek č. </w:t>
        </w:r>
        <w:r w:rsidR="000864EB">
          <w:rPr>
            <w:rStyle w:val="Hypertextovodkaz"/>
            <w:lang w:eastAsia="cs-CZ"/>
          </w:rPr>
          <w:t>1</w:t>
        </w:r>
        <w:r w:rsidR="00F93DE0" w:rsidRPr="00F93DE0">
          <w:rPr>
            <w:rStyle w:val="Hypertextovodkaz"/>
            <w:lang w:eastAsia="cs-CZ"/>
          </w:rPr>
          <w:t xml:space="preserve"> ZD</w:t>
        </w:r>
      </w:hyperlink>
    </w:p>
    <w:p w14:paraId="758F2A99" w14:textId="77777777" w:rsidR="0045331A" w:rsidRPr="00025274" w:rsidRDefault="0045331A" w:rsidP="006130F2">
      <w:pPr>
        <w:pStyle w:val="Nadpis1"/>
      </w:pPr>
      <w:bookmarkStart w:id="154" w:name="_KVALIFIKACE"/>
      <w:bookmarkStart w:id="155" w:name="_Toc155796908"/>
      <w:bookmarkStart w:id="156" w:name="_Toc196825475"/>
      <w:bookmarkEnd w:id="154"/>
      <w:r w:rsidRPr="00025274">
        <w:t>KVALIFIKACE</w:t>
      </w:r>
      <w:bookmarkEnd w:id="155"/>
      <w:bookmarkEnd w:id="156"/>
    </w:p>
    <w:p w14:paraId="106235EF" w14:textId="21CBD13D" w:rsidR="0045331A" w:rsidRDefault="00FA618E" w:rsidP="00D73C60">
      <w:pPr>
        <w:pStyle w:val="Bezmezer"/>
        <w:spacing w:before="120" w:after="120"/>
        <w:jc w:val="both"/>
        <w:rPr>
          <w:lang w:eastAsia="cs-CZ"/>
        </w:rPr>
      </w:pPr>
      <w:r>
        <w:rPr>
          <w:lang w:eastAsia="cs-CZ"/>
        </w:rPr>
        <w:t>Dodavatel</w:t>
      </w:r>
      <w:r w:rsidR="006D01B3">
        <w:rPr>
          <w:lang w:eastAsia="cs-CZ"/>
        </w:rPr>
        <w:t xml:space="preserve"> prokazuje </w:t>
      </w:r>
      <w:r w:rsidR="0045331A" w:rsidRPr="00A30389">
        <w:rPr>
          <w:lang w:eastAsia="cs-CZ"/>
        </w:rPr>
        <w:t xml:space="preserve">splnění kvalifikace </w:t>
      </w:r>
      <w:r w:rsidR="006D01B3">
        <w:rPr>
          <w:lang w:eastAsia="cs-CZ"/>
        </w:rPr>
        <w:t>předložením</w:t>
      </w:r>
      <w:r w:rsidR="0045331A" w:rsidRPr="00A30389">
        <w:rPr>
          <w:lang w:eastAsia="cs-CZ"/>
        </w:rPr>
        <w:t xml:space="preserve"> čestné</w:t>
      </w:r>
      <w:r w:rsidR="006D01B3">
        <w:rPr>
          <w:lang w:eastAsia="cs-CZ"/>
        </w:rPr>
        <w:t>ho</w:t>
      </w:r>
      <w:r w:rsidR="0045331A" w:rsidRPr="00A30389">
        <w:rPr>
          <w:lang w:eastAsia="cs-CZ"/>
        </w:rPr>
        <w:t xml:space="preserve"> prohlášení nebo jednotné</w:t>
      </w:r>
      <w:r w:rsidR="006D01B3">
        <w:rPr>
          <w:lang w:eastAsia="cs-CZ"/>
        </w:rPr>
        <w:t>ho</w:t>
      </w:r>
      <w:r w:rsidR="0045331A" w:rsidRPr="00A30389">
        <w:rPr>
          <w:lang w:eastAsia="cs-CZ"/>
        </w:rPr>
        <w:t xml:space="preserve"> evropské</w:t>
      </w:r>
      <w:r w:rsidR="00AD0EDC">
        <w:rPr>
          <w:lang w:eastAsia="cs-CZ"/>
        </w:rPr>
        <w:t>ho</w:t>
      </w:r>
      <w:r w:rsidR="0045331A" w:rsidRPr="00A30389">
        <w:rPr>
          <w:lang w:eastAsia="cs-CZ"/>
        </w:rPr>
        <w:t xml:space="preserve"> osvědčení</w:t>
      </w:r>
      <w:r w:rsidR="006D01B3">
        <w:rPr>
          <w:lang w:eastAsia="cs-CZ"/>
        </w:rPr>
        <w:t xml:space="preserve"> </w:t>
      </w:r>
      <w:r w:rsidR="006D01B3" w:rsidRPr="00A30389">
        <w:rPr>
          <w:lang w:eastAsia="cs-CZ"/>
        </w:rPr>
        <w:t>ve své nabídce</w:t>
      </w:r>
      <w:r w:rsidR="0045331A" w:rsidRPr="00A30389">
        <w:rPr>
          <w:lang w:eastAsia="cs-CZ"/>
        </w:rPr>
        <w:t>.</w:t>
      </w:r>
      <w:r w:rsidR="00A16BE3">
        <w:rPr>
          <w:lang w:eastAsia="cs-CZ"/>
        </w:rPr>
        <w:t xml:space="preserve"> Zadavatel je oprávněn </w:t>
      </w:r>
      <w:r w:rsidR="0079410F">
        <w:rPr>
          <w:lang w:eastAsia="cs-CZ"/>
        </w:rPr>
        <w:t>vyzvat k</w:t>
      </w:r>
      <w:r w:rsidR="00A16BE3">
        <w:rPr>
          <w:lang w:eastAsia="cs-CZ"/>
        </w:rPr>
        <w:t xml:space="preserve"> předložení</w:t>
      </w:r>
      <w:r w:rsidR="003A6C3E">
        <w:rPr>
          <w:lang w:eastAsia="cs-CZ"/>
        </w:rPr>
        <w:t xml:space="preserve"> dokladů podle § 75 odst. 1 ZZVZ a dalších</w:t>
      </w:r>
      <w:r w:rsidR="00A16BE3">
        <w:rPr>
          <w:lang w:eastAsia="cs-CZ"/>
        </w:rPr>
        <w:t xml:space="preserve"> vybraných kvalifikačních dokladů v</w:t>
      </w:r>
      <w:r w:rsidR="00AD0EDC">
        <w:rPr>
          <w:lang w:eastAsia="cs-CZ"/>
        </w:rPr>
        <w:t xml:space="preserve"> elektronických </w:t>
      </w:r>
      <w:r w:rsidR="003A6C3E">
        <w:rPr>
          <w:lang w:eastAsia="cs-CZ"/>
        </w:rPr>
        <w:t>kopiích,</w:t>
      </w:r>
      <w:r w:rsidR="00A16BE3">
        <w:rPr>
          <w:lang w:eastAsia="cs-CZ"/>
        </w:rPr>
        <w:t xml:space="preserve"> </w:t>
      </w:r>
      <w:r w:rsidR="00FD1779">
        <w:rPr>
          <w:lang w:eastAsia="cs-CZ"/>
        </w:rPr>
        <w:t xml:space="preserve">elektronických </w:t>
      </w:r>
      <w:r w:rsidR="00A16BE3">
        <w:rPr>
          <w:lang w:eastAsia="cs-CZ"/>
        </w:rPr>
        <w:t>originálech či</w:t>
      </w:r>
      <w:r w:rsidR="008E11C8">
        <w:rPr>
          <w:lang w:eastAsia="cs-CZ"/>
        </w:rPr>
        <w:t xml:space="preserve"> autorizovaných konverzích listinných</w:t>
      </w:r>
      <w:r w:rsidR="00686925">
        <w:rPr>
          <w:lang w:eastAsia="cs-CZ"/>
        </w:rPr>
        <w:t xml:space="preserve"> originálních</w:t>
      </w:r>
      <w:r w:rsidR="008E11C8">
        <w:rPr>
          <w:lang w:eastAsia="cs-CZ"/>
        </w:rPr>
        <w:t xml:space="preserve"> dokumentů</w:t>
      </w:r>
      <w:r w:rsidR="00A16BE3">
        <w:rPr>
          <w:lang w:eastAsia="cs-CZ"/>
        </w:rPr>
        <w:t xml:space="preserve"> před uzavřením smlouvy.</w:t>
      </w:r>
    </w:p>
    <w:p w14:paraId="577A0312" w14:textId="7ED4A82C" w:rsidR="00D73C60" w:rsidRPr="006130F2" w:rsidRDefault="00D73C60" w:rsidP="00D73C60">
      <w:pPr>
        <w:pStyle w:val="Bezmezer"/>
        <w:spacing w:after="120"/>
        <w:jc w:val="both"/>
        <w:rPr>
          <w:b/>
          <w:sz w:val="24"/>
          <w:lang w:eastAsia="cs-CZ"/>
        </w:rPr>
      </w:pPr>
      <w:r w:rsidRPr="006130F2">
        <w:rPr>
          <w:b/>
          <w:sz w:val="24"/>
          <w:lang w:eastAsia="cs-CZ"/>
        </w:rPr>
        <w:t>Základní způsobilost</w:t>
      </w:r>
    </w:p>
    <w:p w14:paraId="28D04D0C" w14:textId="0E06DC35" w:rsidR="0045331A" w:rsidRPr="00A30389" w:rsidRDefault="0045331A" w:rsidP="00D73C60">
      <w:r w:rsidRPr="00A30389">
        <w:t xml:space="preserve">Dodavatel prokáže základní způsobilost </w:t>
      </w:r>
      <w:r w:rsidR="00A904B6">
        <w:t>dle</w:t>
      </w:r>
      <w:r w:rsidRPr="00A30389">
        <w:t xml:space="preserve"> § 74 ZZVZ předložením čestného prohlášení podle Přílohy č. 4 ZD. Způsobilost musí být splněna nejpozději v době 3 měsíců přede dnem zahájení zadávacího řízení.</w:t>
      </w:r>
      <w:r w:rsidR="003A6C3E">
        <w:t xml:space="preserve"> Konkrétní doklady pro prokázání základní způsobilosti jsou stanovené v § 75 odst. 1 ZZVZ.</w:t>
      </w:r>
    </w:p>
    <w:p w14:paraId="5A287D41" w14:textId="77777777" w:rsidR="0045331A" w:rsidRPr="006130F2" w:rsidRDefault="0045331A" w:rsidP="00D73C60">
      <w:pPr>
        <w:rPr>
          <w:b/>
          <w:sz w:val="24"/>
          <w:szCs w:val="24"/>
        </w:rPr>
      </w:pPr>
      <w:r w:rsidRPr="006130F2">
        <w:rPr>
          <w:b/>
          <w:sz w:val="24"/>
          <w:szCs w:val="24"/>
        </w:rPr>
        <w:t>Profesní způsobilost</w:t>
      </w:r>
    </w:p>
    <w:p w14:paraId="5E5A13C8" w14:textId="0B1403DB" w:rsidR="0045331A" w:rsidRPr="006D01B3" w:rsidRDefault="00522FFF" w:rsidP="00D73C60">
      <w:r>
        <w:t xml:space="preserve">Je-li požadována profesní způsobilost, </w:t>
      </w:r>
      <w:r w:rsidR="006D01B3" w:rsidRPr="006D01B3">
        <w:t xml:space="preserve">prokáže </w:t>
      </w:r>
      <w:r w:rsidR="00345D5F">
        <w:t xml:space="preserve">dodavatel splnění </w:t>
      </w:r>
      <w:r w:rsidR="006D01B3" w:rsidRPr="006D01B3">
        <w:t>profesní způsobilost</w:t>
      </w:r>
      <w:r w:rsidR="00A904B6">
        <w:t xml:space="preserve"> v souladu s § 77</w:t>
      </w:r>
      <w:r w:rsidR="0045331A" w:rsidRPr="006D01B3">
        <w:t xml:space="preserve"> </w:t>
      </w:r>
      <w:r w:rsidR="00A904B6">
        <w:t xml:space="preserve">ZZVZ </w:t>
      </w:r>
      <w:r w:rsidR="006D01B3" w:rsidRPr="006D01B3">
        <w:t>předložením čestného prohlášení podle Přílohy č. 4 ZD</w:t>
      </w:r>
      <w:r w:rsidR="005560FF">
        <w:t>.</w:t>
      </w:r>
    </w:p>
    <w:p w14:paraId="20CEB22F" w14:textId="77777777" w:rsidR="0045331A" w:rsidRPr="006130F2" w:rsidRDefault="0045331A" w:rsidP="00025274">
      <w:pPr>
        <w:rPr>
          <w:b/>
          <w:sz w:val="24"/>
          <w:szCs w:val="24"/>
        </w:rPr>
      </w:pPr>
      <w:r w:rsidRPr="006130F2">
        <w:rPr>
          <w:b/>
          <w:sz w:val="24"/>
          <w:szCs w:val="24"/>
        </w:rPr>
        <w:t>Technická kvalifikace</w:t>
      </w:r>
    </w:p>
    <w:p w14:paraId="324F2DE5" w14:textId="5DBD4B2D" w:rsidR="007C4142" w:rsidRPr="007C4142" w:rsidRDefault="00345D5F" w:rsidP="00FA618E">
      <w:r>
        <w:t>Je-li požadována technická kvalifikace,</w:t>
      </w:r>
      <w:r w:rsidR="00A30389" w:rsidRPr="007C4142">
        <w:t xml:space="preserve"> prokáže </w:t>
      </w:r>
      <w:r>
        <w:t xml:space="preserve">dodavatel </w:t>
      </w:r>
      <w:r w:rsidR="00A30389" w:rsidRPr="007C4142">
        <w:t xml:space="preserve">splnění technické kvalifikace </w:t>
      </w:r>
      <w:r w:rsidR="00A30389" w:rsidRPr="00522FFF">
        <w:t>čestným prohlášením</w:t>
      </w:r>
      <w:r w:rsidR="00A30389" w:rsidRPr="007C4142">
        <w:t>, které je součástí Přílohy č. 4 ZD, z jehož obsahu bude zřejmé, že dodavatel technické k</w:t>
      </w:r>
      <w:r w:rsidR="007C4142" w:rsidRPr="007C4142">
        <w:t>valifikační předpoklady splňuje a společně s tím doloží doklady požadované v zadávací dokumentaci ke splnění</w:t>
      </w:r>
      <w:r w:rsidR="007C4142">
        <w:t xml:space="preserve"> </w:t>
      </w:r>
      <w:r w:rsidR="007C4142" w:rsidRPr="007C4142">
        <w:t>technické</w:t>
      </w:r>
      <w:r w:rsidR="007C4142">
        <w:t xml:space="preserve"> kvalifikace (</w:t>
      </w:r>
      <w:r w:rsidR="007C4142" w:rsidRPr="007C4142">
        <w:t>např. fotodokumentaci, vzorky, apod.)</w:t>
      </w:r>
      <w:r w:rsidR="007F3700">
        <w:t>, není-li v článku č. 3 ZD</w:t>
      </w:r>
      <w:r>
        <w:t xml:space="preserve"> stanoveno jinak</w:t>
      </w:r>
      <w:r w:rsidR="007C4142">
        <w:t>.</w:t>
      </w:r>
    </w:p>
    <w:p w14:paraId="33A1CBCC" w14:textId="77777777" w:rsidR="0045331A" w:rsidRPr="006130F2" w:rsidRDefault="0045331A" w:rsidP="00025274">
      <w:pPr>
        <w:rPr>
          <w:b/>
          <w:sz w:val="24"/>
          <w:szCs w:val="24"/>
        </w:rPr>
      </w:pPr>
      <w:r w:rsidRPr="006130F2">
        <w:rPr>
          <w:b/>
          <w:sz w:val="24"/>
          <w:szCs w:val="24"/>
        </w:rPr>
        <w:t>Ostatní ustanovení</w:t>
      </w:r>
    </w:p>
    <w:p w14:paraId="61142879" w14:textId="4FE941DA" w:rsidR="0045331A" w:rsidRDefault="0045331A" w:rsidP="00C177CA">
      <w:pPr>
        <w:pStyle w:val="Bezmezer"/>
        <w:jc w:val="both"/>
        <w:rPr>
          <w:lang w:eastAsia="cs-CZ"/>
        </w:rPr>
      </w:pPr>
      <w:r>
        <w:rPr>
          <w:lang w:eastAsia="cs-CZ"/>
        </w:rPr>
        <w:t xml:space="preserve">V elektronické nabídce nemusí být prohlášení </w:t>
      </w:r>
      <w:r w:rsidR="00A16BE3">
        <w:rPr>
          <w:lang w:eastAsia="cs-CZ"/>
        </w:rPr>
        <w:t xml:space="preserve">o kvalifikaci </w:t>
      </w:r>
      <w:r>
        <w:rPr>
          <w:lang w:eastAsia="cs-CZ"/>
        </w:rPr>
        <w:t>podepsáno. Podepsáním elektronické nabídky se má za to, že jsou podepsány všechny dokumenty dodavatele v nabídce.</w:t>
      </w:r>
    </w:p>
    <w:p w14:paraId="5D61A237" w14:textId="3645A30F" w:rsidR="0045331A" w:rsidRDefault="0045331A" w:rsidP="00C177CA">
      <w:pPr>
        <w:pStyle w:val="Bezmezer"/>
        <w:spacing w:before="120"/>
        <w:jc w:val="both"/>
        <w:rPr>
          <w:lang w:eastAsia="cs-CZ"/>
        </w:rPr>
      </w:pPr>
      <w:r>
        <w:rPr>
          <w:lang w:eastAsia="cs-CZ"/>
        </w:rPr>
        <w:t xml:space="preserve">Prokazuje-li dodavatel kvalifikaci prostřednictvím jiných osob, zejména poddodavatelů, předloží v souladu </w:t>
      </w:r>
      <w:r w:rsidR="00C916D2">
        <w:rPr>
          <w:lang w:eastAsia="cs-CZ"/>
        </w:rPr>
        <w:br/>
      </w:r>
      <w:r>
        <w:rPr>
          <w:lang w:eastAsia="cs-CZ"/>
        </w:rPr>
        <w:t>s § 83 ZZVZ nejpozději před uzavřením smlouvy na veřejnou zakázku smlouvu</w:t>
      </w:r>
      <w:r w:rsidR="00A16BE3">
        <w:rPr>
          <w:lang w:eastAsia="cs-CZ"/>
        </w:rPr>
        <w:t xml:space="preserve"> nebo jinou osobou podepsané potvrzení o její existenci</w:t>
      </w:r>
      <w:r>
        <w:rPr>
          <w:lang w:eastAsia="cs-CZ"/>
        </w:rPr>
        <w:t>, jejímž obsahem je závazek jiné osoby (poddodavatele) k poskytnutí plnění určeného k plnění veřejné zakázky nebo k poskytnutí věcí nebo práv, s nimiž bude dodavatel oprávněn disponovat při plnění VZ, a to alespoň v rozsahu, v jakém jiná osoba prokázala kvalifikaci za dodavatele.</w:t>
      </w:r>
      <w:r w:rsidR="00C1390B" w:rsidRPr="00C1390B">
        <w:t xml:space="preserve"> </w:t>
      </w:r>
      <w:r w:rsidR="00C1390B" w:rsidRPr="00C1390B">
        <w:rPr>
          <w:lang w:eastAsia="cs-CZ"/>
        </w:rPr>
        <w:t>V případě služeb musí smlouva nebo potvrzení obsahovat závazek, že jiná osoba bude vykonávat služby, ke kterým se prokazované kritérium kvalifikace vztahuje.</w:t>
      </w:r>
      <w:r>
        <w:rPr>
          <w:lang w:eastAsia="cs-CZ"/>
        </w:rPr>
        <w:t xml:space="preserve"> Jiná osoba, resp. poddodavatel předloží též do uzavření smlouvy prostřednictvím dodavatele </w:t>
      </w:r>
      <w:r w:rsidR="00A16BE3">
        <w:rPr>
          <w:lang w:eastAsia="cs-CZ"/>
        </w:rPr>
        <w:t>čestné prohlášení, kterým prokáže splnění základní způsobilosti</w:t>
      </w:r>
      <w:r>
        <w:rPr>
          <w:lang w:eastAsia="cs-CZ"/>
        </w:rPr>
        <w:t xml:space="preserve"> podle § 74 ZZVZ,</w:t>
      </w:r>
      <w:r w:rsidR="00A16BE3">
        <w:rPr>
          <w:lang w:eastAsia="cs-CZ"/>
        </w:rPr>
        <w:t xml:space="preserve"> a profesní způsobilosti dle § 77 odst. 1 ZZVZ (je-li zapsán v obchodním rejstříku),</w:t>
      </w:r>
      <w:r>
        <w:rPr>
          <w:lang w:eastAsia="cs-CZ"/>
        </w:rPr>
        <w:t xml:space="preserve"> a</w:t>
      </w:r>
      <w:r w:rsidR="00A16BE3">
        <w:rPr>
          <w:lang w:eastAsia="cs-CZ"/>
        </w:rPr>
        <w:t xml:space="preserve"> dále</w:t>
      </w:r>
      <w:r>
        <w:rPr>
          <w:lang w:eastAsia="cs-CZ"/>
        </w:rPr>
        <w:t xml:space="preserve"> doklady prokazující splnění chybějící části kvalifikace za dodavatele.</w:t>
      </w:r>
      <w:r w:rsidR="00A16BE3">
        <w:rPr>
          <w:lang w:eastAsia="cs-CZ"/>
        </w:rPr>
        <w:t xml:space="preserve"> Zadavatel je oprávněn požadovat předložení vybraných kvalifikačních dokladů </w:t>
      </w:r>
      <w:r w:rsidR="00A16BE3" w:rsidRPr="00686925">
        <w:rPr>
          <w:lang w:eastAsia="cs-CZ"/>
        </w:rPr>
        <w:t>poddodavatele v</w:t>
      </w:r>
      <w:r w:rsidR="00AD259C" w:rsidRPr="00686925">
        <w:rPr>
          <w:lang w:eastAsia="cs-CZ"/>
        </w:rPr>
        <w:t xml:space="preserve"> elektronických </w:t>
      </w:r>
      <w:r w:rsidR="00A16BE3" w:rsidRPr="00686925">
        <w:rPr>
          <w:lang w:eastAsia="cs-CZ"/>
        </w:rPr>
        <w:t xml:space="preserve">kopiích nebo originálech či </w:t>
      </w:r>
      <w:r w:rsidR="00686925" w:rsidRPr="00686925">
        <w:rPr>
          <w:lang w:eastAsia="cs-CZ"/>
        </w:rPr>
        <w:t xml:space="preserve">autorizovaných konverzích listinných originálních dokumentů </w:t>
      </w:r>
      <w:r w:rsidR="00A16BE3" w:rsidRPr="00686925">
        <w:rPr>
          <w:lang w:eastAsia="cs-CZ"/>
        </w:rPr>
        <w:t>před uzavřením smlouvy.</w:t>
      </w:r>
    </w:p>
    <w:p w14:paraId="05990647" w14:textId="07B8F20A" w:rsidR="0045331A" w:rsidRPr="00083905" w:rsidRDefault="0045331A" w:rsidP="00C177CA">
      <w:pPr>
        <w:spacing w:before="120" w:after="0"/>
        <w:rPr>
          <w:lang w:eastAsia="cs-CZ"/>
        </w:rPr>
      </w:pPr>
      <w:r w:rsidRPr="00083905">
        <w:rPr>
          <w:lang w:eastAsia="cs-CZ"/>
        </w:rPr>
        <w:lastRenderedPageBreak/>
        <w:t>K prokázání kvalifikace je dodavatel oprávněn odkázat na odpovídající informace v informačním systému veřejné správy nebo obdobném systému s neomezeným dálkovým přístupem</w:t>
      </w:r>
      <w:r w:rsidR="009C31E1">
        <w:rPr>
          <w:lang w:eastAsia="cs-CZ"/>
        </w:rPr>
        <w:t>, zejména na seznam kvalifikovaných dodavatelů, obchodní rejstřík, živnostenský rejstřík, apod</w:t>
      </w:r>
      <w:r w:rsidRPr="00083905">
        <w:rPr>
          <w:lang w:eastAsia="cs-CZ"/>
        </w:rPr>
        <w:t>. Odkaz bude obsahovat internetovou adresu a je-li potřeba, také údaje pro přihlášení a vyhledání požadované informace.</w:t>
      </w:r>
    </w:p>
    <w:p w14:paraId="5A9293A7" w14:textId="1261FCBB" w:rsidR="0045331A" w:rsidRDefault="0045331A" w:rsidP="00C177CA">
      <w:pPr>
        <w:spacing w:before="120" w:after="0"/>
        <w:rPr>
          <w:lang w:eastAsia="cs-CZ"/>
        </w:rPr>
      </w:pPr>
      <w:r w:rsidRPr="00083905">
        <w:rPr>
          <w:lang w:eastAsia="cs-CZ"/>
        </w:rPr>
        <w:t>Přípustné je odkázat na doklad</w:t>
      </w:r>
      <w:r w:rsidR="000C5F56">
        <w:rPr>
          <w:lang w:eastAsia="cs-CZ"/>
        </w:rPr>
        <w:t>y doložené dodavatelem v jiné veřejné zakázce</w:t>
      </w:r>
      <w:r w:rsidRPr="00083905">
        <w:rPr>
          <w:lang w:eastAsia="cs-CZ"/>
        </w:rPr>
        <w:t xml:space="preserve">, pokud jsou aktuální. </w:t>
      </w:r>
    </w:p>
    <w:p w14:paraId="2042E4E2" w14:textId="4277408D" w:rsidR="0045331A" w:rsidRDefault="0045331A" w:rsidP="00C177CA">
      <w:pPr>
        <w:pStyle w:val="Bezmezer"/>
        <w:spacing w:before="120"/>
        <w:jc w:val="both"/>
        <w:rPr>
          <w:lang w:eastAsia="cs-CZ"/>
        </w:rPr>
      </w:pPr>
      <w:r>
        <w:rPr>
          <w:lang w:eastAsia="cs-CZ"/>
        </w:rPr>
        <w:t xml:space="preserve">Doklady jsou předkládány v českém nebo </w:t>
      </w:r>
      <w:r w:rsidR="008B68DE">
        <w:rPr>
          <w:lang w:eastAsia="cs-CZ"/>
        </w:rPr>
        <w:t xml:space="preserve">slovenském jazyce. Doklady o vzdělání mohou být doloženy také v latinském jazyce. </w:t>
      </w:r>
      <w:r>
        <w:rPr>
          <w:lang w:eastAsia="cs-CZ"/>
        </w:rPr>
        <w:t>K dokladu, který je vyhotoven v jiném jazyce dodavatel připojí prostý překlad tohoto dokladu do českého jazyka.</w:t>
      </w:r>
    </w:p>
    <w:p w14:paraId="415365E1" w14:textId="77777777" w:rsidR="0045331A" w:rsidRPr="006130F2" w:rsidRDefault="0045331A" w:rsidP="00C1390B">
      <w:pPr>
        <w:spacing w:before="120"/>
        <w:rPr>
          <w:b/>
          <w:sz w:val="24"/>
          <w:szCs w:val="24"/>
        </w:rPr>
      </w:pPr>
      <w:r w:rsidRPr="006130F2">
        <w:rPr>
          <w:b/>
          <w:sz w:val="24"/>
          <w:szCs w:val="24"/>
        </w:rPr>
        <w:t>Poddodavatelé</w:t>
      </w:r>
    </w:p>
    <w:p w14:paraId="37782FEC" w14:textId="2E47B7CB" w:rsidR="0045331A" w:rsidRDefault="00D415B1" w:rsidP="0045331A">
      <w:r>
        <w:t>U veřejných zakázek na služby v</w:t>
      </w:r>
      <w:r w:rsidR="0045331A" w:rsidRPr="00C177CA">
        <w:t>ybraný dodavatel do 10 pracovních dnů od doručení oznámení o výběru, nebo od uzavření smlouvy v případech, kdy se oznámení o výběru nezasílá, zašle identifikační údaje poddodavatelů, kteří se budou podílet na veřejné zakázce. Pokud nedošlo ke změně seznamu poddodavatelů s jejich identifikačními údaji oproti seznamu předloženému dodavatelem v nabídce (pokud ho dodavatel v nabídce předkládal), postačí písemné prohlášení dodavatele, že nedošlo ke změně a seznam poddodavatelů s jejich identifikačními údaji předložený v nabídce je aktuální. Nebude-li dodavatel využívat poddodávek, oznámí to v uvedené lhůtě. Vyskytne-li se nový poddodavatel nebo dojde ke změně poddodavatelů, oznámí dodavatel tyto skutečnosti neprodleně písemně zadavateli. Následná změna poddodavatelů je přípustná pouze s předchozím souhlasem zadavatele.</w:t>
      </w:r>
    </w:p>
    <w:p w14:paraId="18D339A4" w14:textId="77777777" w:rsidR="0045331A" w:rsidRPr="006130F2" w:rsidRDefault="0045331A" w:rsidP="00025274">
      <w:pPr>
        <w:rPr>
          <w:b/>
          <w:sz w:val="24"/>
          <w:szCs w:val="24"/>
        </w:rPr>
      </w:pPr>
      <w:r w:rsidRPr="006130F2">
        <w:rPr>
          <w:b/>
          <w:sz w:val="24"/>
          <w:szCs w:val="24"/>
        </w:rPr>
        <w:t>Společná nabídka</w:t>
      </w:r>
    </w:p>
    <w:p w14:paraId="7A57184C" w14:textId="1D07CDD8" w:rsidR="0045331A" w:rsidRPr="0033518A" w:rsidRDefault="0045331A" w:rsidP="0045331A">
      <w:r w:rsidRPr="0033518A">
        <w:t>Několik účastníků může podat společnou nabídku, má-li být předmět VZ plněn více dodavateli společně. V případě společné účasti dodavatelů prokazuje základní způsobilost</w:t>
      </w:r>
      <w:r w:rsidR="00797733">
        <w:t xml:space="preserve"> dle § 74 ZZVZ</w:t>
      </w:r>
      <w:r w:rsidRPr="0033518A">
        <w:t xml:space="preserve"> a </w:t>
      </w:r>
      <w:r w:rsidR="00797733">
        <w:t xml:space="preserve">profesní způsobilosti v rozsahu dle § 77 odst. 1 ZZVZ </w:t>
      </w:r>
      <w:r w:rsidRPr="0033518A">
        <w:t>každý dodavatel samostatně. Společní dodavatelé v nabídce doloží, jaké bude rozdělení odpovědnosti za plnění veřejné zakázky.</w:t>
      </w:r>
    </w:p>
    <w:p w14:paraId="7A4C2600" w14:textId="77777777" w:rsidR="0045331A" w:rsidRPr="006130F2" w:rsidRDefault="0045331A" w:rsidP="00025274">
      <w:pPr>
        <w:rPr>
          <w:b/>
          <w:sz w:val="24"/>
          <w:szCs w:val="24"/>
        </w:rPr>
      </w:pPr>
      <w:r w:rsidRPr="006130F2">
        <w:rPr>
          <w:b/>
          <w:sz w:val="24"/>
          <w:szCs w:val="24"/>
        </w:rPr>
        <w:t>Zahraniční dodavatelé</w:t>
      </w:r>
    </w:p>
    <w:p w14:paraId="565ABAB8" w14:textId="77777777" w:rsidR="0045331A" w:rsidRPr="0033518A" w:rsidRDefault="0045331A" w:rsidP="0045331A">
      <w:r w:rsidRPr="0033518A">
        <w:t>Kvalifikace získaná v zahraničí se prokazuje doklady vydanými podle právního řádu země, ve které byla získána, a to v rozsahu požadovaném zadavatelem.</w:t>
      </w:r>
    </w:p>
    <w:p w14:paraId="71BA1442" w14:textId="77777777" w:rsidR="0045331A" w:rsidRPr="006130F2" w:rsidRDefault="0045331A" w:rsidP="00025274">
      <w:pPr>
        <w:rPr>
          <w:b/>
          <w:sz w:val="24"/>
          <w:szCs w:val="24"/>
        </w:rPr>
      </w:pPr>
      <w:r w:rsidRPr="006130F2">
        <w:rPr>
          <w:b/>
          <w:sz w:val="24"/>
          <w:szCs w:val="24"/>
        </w:rPr>
        <w:t>Změny v kvalifikaci</w:t>
      </w:r>
    </w:p>
    <w:p w14:paraId="0AA82C01" w14:textId="77777777" w:rsidR="0045331A" w:rsidRDefault="0045331A" w:rsidP="0045331A">
      <w:r w:rsidRPr="0033518A">
        <w:t xml:space="preserve">Pokud po předložení dokladů nebo prohlášení o kvalifikaci dojde v průběhu </w:t>
      </w:r>
      <w:r>
        <w:t>zadávacího</w:t>
      </w:r>
      <w:r w:rsidRPr="0033518A">
        <w:t xml:space="preserve"> řízení ke změně kvalifikace účastníka </w:t>
      </w:r>
      <w:r>
        <w:t>zadávacího</w:t>
      </w:r>
      <w:r w:rsidRPr="0033518A">
        <w:t xml:space="preserve"> řízení, je dodavatel povinen bezodkladně tuto změnu zadavateli do</w:t>
      </w:r>
      <w:r>
        <w:t> </w:t>
      </w:r>
      <w:r w:rsidRPr="0033518A">
        <w:t>5</w:t>
      </w:r>
      <w:r>
        <w:t> </w:t>
      </w:r>
      <w:r w:rsidRPr="0033518A">
        <w:t>pracovních dnů oznámit a do 10 pracovních dnů od oznámení této změny předložit nové doklady nebo prohlášení ke kvalifikaci. Nevztahuje se to na případy, jestliže podmínky kvalifikace jsou přesto nadále splněny, nedošlo k ovlivnění kritérií pro snížení počtu dodavatelů nebo nabídek a nedošlo k ovlivnění kritérií hodnocení nabídek. Dodavatel, který nesplnil oznamovací povinnost při změně kvalifikace,</w:t>
      </w:r>
      <w:r>
        <w:t xml:space="preserve"> může být zadavatelem vyloučen ze zadávacího řízení</w:t>
      </w:r>
      <w:r w:rsidRPr="0033518A">
        <w:t>.</w:t>
      </w:r>
    </w:p>
    <w:p w14:paraId="70ACD7EF" w14:textId="77777777" w:rsidR="0045331A" w:rsidRPr="006130F2" w:rsidRDefault="0045331A" w:rsidP="00025274">
      <w:pPr>
        <w:rPr>
          <w:b/>
          <w:sz w:val="24"/>
          <w:szCs w:val="24"/>
        </w:rPr>
      </w:pPr>
      <w:r w:rsidRPr="006130F2">
        <w:rPr>
          <w:b/>
          <w:sz w:val="24"/>
          <w:szCs w:val="24"/>
        </w:rPr>
        <w:t>Zvláštní způsoby prokázání kvalifikace</w:t>
      </w:r>
    </w:p>
    <w:p w14:paraId="31E4E728" w14:textId="77777777" w:rsidR="0045331A" w:rsidRPr="00563455" w:rsidRDefault="0045331A" w:rsidP="00285D79">
      <w:pPr>
        <w:pStyle w:val="Nadpis3"/>
        <w:numPr>
          <w:ilvl w:val="0"/>
          <w:numId w:val="14"/>
        </w:numPr>
        <w:spacing w:before="0" w:after="60" w:line="276" w:lineRule="auto"/>
        <w:ind w:left="284" w:hanging="284"/>
        <w:jc w:val="left"/>
      </w:pPr>
      <w:r w:rsidRPr="00563455">
        <w:t>Prokázání kvalifikace výpisem ze seznamu kvalifikovaných dodavatelů</w:t>
      </w:r>
    </w:p>
    <w:p w14:paraId="3584C2C6" w14:textId="672DBCE4" w:rsidR="0045331A" w:rsidRPr="00A90F91" w:rsidRDefault="0045331A" w:rsidP="00AE39CC">
      <w:pPr>
        <w:ind w:left="284"/>
      </w:pPr>
      <w:r w:rsidRPr="00A90F91">
        <w:t>Účastník zadávacího řízení může prokázání splnění základní kvalifikační způsobilosti podle §</w:t>
      </w:r>
      <w:r>
        <w:t> </w:t>
      </w:r>
      <w:r w:rsidRPr="00A90F91">
        <w:t>74</w:t>
      </w:r>
      <w:r w:rsidR="000C5F56">
        <w:t xml:space="preserve"> ZZVZ</w:t>
      </w:r>
      <w:r w:rsidRPr="00A90F91">
        <w:t xml:space="preserve"> a profesní způsobilosti podle § 77 </w:t>
      </w:r>
      <w:r w:rsidR="000C5F56">
        <w:t>ZZVZ</w:t>
      </w:r>
      <w:r w:rsidRPr="00A90F91">
        <w:t xml:space="preserve"> doložit výpisem ze seznamu kvalifikovaných dodavatelů v souladu s § 226 a násl. </w:t>
      </w:r>
      <w:r w:rsidR="001739E0">
        <w:t>ZZVZ</w:t>
      </w:r>
      <w:r w:rsidRPr="00A90F91">
        <w:t>. Doklad musí prokazovat splnění kritéri</w:t>
      </w:r>
      <w:r w:rsidR="002B7FB8">
        <w:t>í</w:t>
      </w:r>
      <w:r w:rsidRPr="00A90F91">
        <w:t xml:space="preserve"> </w:t>
      </w:r>
      <w:r w:rsidR="004174F1">
        <w:t xml:space="preserve">základní </w:t>
      </w:r>
      <w:r w:rsidRPr="00A90F91">
        <w:t>způsobilosti nejpozději v době 3 měsíců přede dnem zahájení zadávacího řízení.</w:t>
      </w:r>
    </w:p>
    <w:p w14:paraId="4130E638" w14:textId="77777777" w:rsidR="0045331A" w:rsidRPr="00753EC3" w:rsidRDefault="0045331A" w:rsidP="00285D79">
      <w:pPr>
        <w:pStyle w:val="Nadpis3"/>
        <w:numPr>
          <w:ilvl w:val="0"/>
          <w:numId w:val="14"/>
        </w:numPr>
        <w:spacing w:before="0" w:after="60" w:line="276" w:lineRule="auto"/>
        <w:ind w:left="284" w:hanging="284"/>
        <w:jc w:val="left"/>
      </w:pPr>
      <w:r>
        <w:t xml:space="preserve">Prokázání </w:t>
      </w:r>
      <w:r w:rsidRPr="00753EC3">
        <w:t>kvalifikace certifikátem</w:t>
      </w:r>
    </w:p>
    <w:p w14:paraId="0BFCC658" w14:textId="2D480F7F" w:rsidR="0045331A" w:rsidRDefault="0045331A" w:rsidP="00AE39CC">
      <w:pPr>
        <w:ind w:left="284"/>
      </w:pPr>
      <w:r w:rsidRPr="00DE29EF">
        <w:t xml:space="preserve">Předloží-li dodavatel zadavateli certifikát </w:t>
      </w:r>
      <w:r>
        <w:t xml:space="preserve">(dle § 233 </w:t>
      </w:r>
      <w:r w:rsidR="001739E0">
        <w:t>ZZVZ</w:t>
      </w:r>
      <w:r>
        <w:t xml:space="preserve">) </w:t>
      </w:r>
      <w:r w:rsidRPr="00DE29EF">
        <w:t xml:space="preserve">vydaný v rámci systému certifikovaných dodavatelů, který obsahuje náležitosti stanovené v § 239 </w:t>
      </w:r>
      <w:r w:rsidR="001739E0">
        <w:t>ZZVZ</w:t>
      </w:r>
      <w:r w:rsidRPr="00DE29EF">
        <w:t xml:space="preserve">, ve lhůtě pro prokázání splnění kvalifikace, </w:t>
      </w:r>
      <w:r w:rsidRPr="00DE29EF">
        <w:lastRenderedPageBreak/>
        <w:t>nahrazuje tento certifikát v rozsahu v něm uvedených údajů prokázání splnění kvalifikace dodavatelem. Nejdelší přípustná platnost certifikátu je jeden rok</w:t>
      </w:r>
      <w:r>
        <w:t>. Doklad</w:t>
      </w:r>
      <w:r w:rsidRPr="00175069">
        <w:t xml:space="preserve"> musí prokazovat splnění kritéri</w:t>
      </w:r>
      <w:r w:rsidR="002B7FB8">
        <w:t>í</w:t>
      </w:r>
      <w:r w:rsidRPr="00175069">
        <w:t xml:space="preserve"> </w:t>
      </w:r>
      <w:r w:rsidR="002B7FB8">
        <w:t xml:space="preserve">základní </w:t>
      </w:r>
      <w:r w:rsidRPr="00175069">
        <w:t>způsobilosti nejpozději v době 3 měsíců přede dnem zahájení zadávacího řízení.</w:t>
      </w:r>
    </w:p>
    <w:p w14:paraId="0122281D" w14:textId="388C3F00" w:rsidR="00EE557A" w:rsidRDefault="00EE557A" w:rsidP="00EE557A">
      <w:hyperlink w:anchor="_KVALIFIKACE_1" w:history="1">
        <w:r w:rsidRPr="00EE557A">
          <w:rPr>
            <w:rStyle w:val="Hypertextovodkaz"/>
          </w:rPr>
          <w:t xml:space="preserve">Zpět na článek č. </w:t>
        </w:r>
        <w:r w:rsidR="002F740D">
          <w:rPr>
            <w:rStyle w:val="Hypertextovodkaz"/>
          </w:rPr>
          <w:t>2</w:t>
        </w:r>
        <w:r w:rsidRPr="00EE557A">
          <w:rPr>
            <w:rStyle w:val="Hypertextovodkaz"/>
          </w:rPr>
          <w:t xml:space="preserve"> ZD</w:t>
        </w:r>
      </w:hyperlink>
    </w:p>
    <w:p w14:paraId="7B51C2D5" w14:textId="77777777" w:rsidR="0045331A" w:rsidRPr="00025274" w:rsidRDefault="0045331A" w:rsidP="006130F2">
      <w:pPr>
        <w:pStyle w:val="Nadpis1"/>
      </w:pPr>
      <w:bookmarkStart w:id="157" w:name="_OBCHODNÍ_PODMÍNKY"/>
      <w:bookmarkStart w:id="158" w:name="_Toc155796909"/>
      <w:bookmarkStart w:id="159" w:name="_Toc196825476"/>
      <w:bookmarkEnd w:id="157"/>
      <w:r w:rsidRPr="00025274">
        <w:t>OBCHODNÍ PODMÍNKY</w:t>
      </w:r>
      <w:bookmarkEnd w:id="158"/>
      <w:bookmarkEnd w:id="159"/>
    </w:p>
    <w:p w14:paraId="0AAC4D4F" w14:textId="48FDA462" w:rsidR="0045331A" w:rsidRDefault="0045331A" w:rsidP="001739E0">
      <w:pPr>
        <w:rPr>
          <w:u w:val="single"/>
        </w:rPr>
      </w:pPr>
      <w:r w:rsidRPr="00715AB4">
        <w:t>Závazné obchodní</w:t>
      </w:r>
      <w:r>
        <w:t xml:space="preserve"> </w:t>
      </w:r>
      <w:r w:rsidRPr="00715AB4">
        <w:t>podmínky</w:t>
      </w:r>
      <w:r w:rsidR="00721A97">
        <w:t>, včetně platebních, dodacích, záručních a sankčních</w:t>
      </w:r>
      <w:r w:rsidRPr="00715AB4">
        <w:t xml:space="preserve"> </w:t>
      </w:r>
      <w:r w:rsidR="00721A97">
        <w:t xml:space="preserve">podmínek, </w:t>
      </w:r>
      <w:r w:rsidRPr="00715AB4">
        <w:t xml:space="preserve">jsou </w:t>
      </w:r>
      <w:r>
        <w:t>podrobně vymezeny</w:t>
      </w:r>
      <w:r w:rsidRPr="00715AB4">
        <w:t xml:space="preserve"> v návrhu </w:t>
      </w:r>
      <w:r w:rsidRPr="00D9699A">
        <w:t>Smlouvy</w:t>
      </w:r>
      <w:r>
        <w:t xml:space="preserve"> o dílo</w:t>
      </w:r>
      <w:r w:rsidRPr="00D9699A">
        <w:t xml:space="preserve"> (Příloha č.</w:t>
      </w:r>
      <w:r>
        <w:t xml:space="preserve"> </w:t>
      </w:r>
      <w:r w:rsidR="00721A97">
        <w:t>3</w:t>
      </w:r>
      <w:r w:rsidRPr="00D9699A">
        <w:t xml:space="preserve"> ZD).</w:t>
      </w:r>
      <w:r>
        <w:t xml:space="preserve"> </w:t>
      </w:r>
    </w:p>
    <w:p w14:paraId="326787B5" w14:textId="77777777" w:rsidR="0045331A" w:rsidRDefault="0045331A" w:rsidP="0045331A">
      <w:pPr>
        <w:rPr>
          <w:rFonts w:cs="Calibri"/>
        </w:rPr>
      </w:pPr>
      <w:r w:rsidRPr="00D55286">
        <w:rPr>
          <w:rFonts w:cs="Calibri"/>
        </w:rPr>
        <w:t>Všechny údaje uvedené v konečné smlouvě budou veřejné. Pokud dodavatel nesouhlasí s uveřejněním některých informací, například z důvodu ochrany obchodního tajemství, označí je v nabídce.</w:t>
      </w:r>
    </w:p>
    <w:p w14:paraId="628DAD81" w14:textId="31AA080F" w:rsidR="00F34CA7" w:rsidRPr="003B72E1" w:rsidRDefault="00F34CA7" w:rsidP="0045331A">
      <w:pPr>
        <w:rPr>
          <w:rFonts w:cs="Calibri"/>
        </w:rPr>
      </w:pPr>
      <w:r w:rsidRPr="00686925">
        <w:rPr>
          <w:rFonts w:cs="Calibri"/>
        </w:rPr>
        <w:t>S vybraným dodavatelem bude uzavřena smlouva dle Přílohy č. 3 ZD – Návrh smlouvy, doplněn</w:t>
      </w:r>
      <w:r w:rsidR="007877D7">
        <w:rPr>
          <w:rFonts w:cs="Calibri"/>
        </w:rPr>
        <w:t>ý</w:t>
      </w:r>
      <w:r w:rsidRPr="00686925">
        <w:rPr>
          <w:rFonts w:cs="Calibri"/>
        </w:rPr>
        <w:t xml:space="preserve"> o údaje uvedené vybraným dodavatelem v</w:t>
      </w:r>
      <w:r w:rsidR="007C1DC4" w:rsidRPr="00686925">
        <w:rPr>
          <w:rFonts w:cs="Calibri"/>
        </w:rPr>
        <w:t xml:space="preserve"> nabídce</w:t>
      </w:r>
      <w:r w:rsidRPr="00686925">
        <w:rPr>
          <w:rFonts w:cs="Calibri"/>
        </w:rPr>
        <w:t>.</w:t>
      </w:r>
      <w:r>
        <w:rPr>
          <w:rFonts w:cs="Calibri"/>
        </w:rPr>
        <w:t xml:space="preserve"> </w:t>
      </w:r>
    </w:p>
    <w:p w14:paraId="159265DF" w14:textId="290FCC0D" w:rsidR="00594942" w:rsidRPr="00C177CA" w:rsidRDefault="007F3700" w:rsidP="00C177CA">
      <w:hyperlink w:anchor="_OBCHODNÍ_PODMÍNKY_1" w:history="1">
        <w:r>
          <w:rPr>
            <w:rStyle w:val="Hypertextovodkaz"/>
          </w:rPr>
          <w:t>Zpět</w:t>
        </w:r>
        <w:r w:rsidR="00594942" w:rsidRPr="00594942">
          <w:rPr>
            <w:rStyle w:val="Hypertextovodkaz"/>
          </w:rPr>
          <w:t xml:space="preserve"> na článek č. </w:t>
        </w:r>
        <w:r w:rsidR="002F740D">
          <w:rPr>
            <w:rStyle w:val="Hypertextovodkaz"/>
          </w:rPr>
          <w:t>3</w:t>
        </w:r>
        <w:r w:rsidR="00594942" w:rsidRPr="00594942">
          <w:rPr>
            <w:rStyle w:val="Hypertextovodkaz"/>
          </w:rPr>
          <w:t xml:space="preserve"> ZD</w:t>
        </w:r>
      </w:hyperlink>
    </w:p>
    <w:p w14:paraId="3C1C8A83" w14:textId="2C6C8DA1" w:rsidR="0045331A" w:rsidRPr="00AE39CC" w:rsidRDefault="00DF29A1" w:rsidP="006130F2">
      <w:pPr>
        <w:pStyle w:val="Nadpis1"/>
      </w:pPr>
      <w:bookmarkStart w:id="160" w:name="_POŽADAVKY_ZADAVATELE"/>
      <w:bookmarkStart w:id="161" w:name="_DALŠÍ_PODMÍNKY_ZADÁVACÍHO"/>
      <w:bookmarkStart w:id="162" w:name="_Toc155796910"/>
      <w:bookmarkStart w:id="163" w:name="_Toc196825477"/>
      <w:bookmarkEnd w:id="160"/>
      <w:bookmarkEnd w:id="161"/>
      <w:r>
        <w:t>DALŠÍ PODMÍNKY ZADÁVACÍHO ŘÍZENÍ</w:t>
      </w:r>
      <w:bookmarkEnd w:id="162"/>
      <w:bookmarkEnd w:id="163"/>
    </w:p>
    <w:p w14:paraId="2DFA8EF8" w14:textId="77777777" w:rsidR="0045331A" w:rsidRPr="00AE39CC" w:rsidRDefault="0045331A" w:rsidP="006130F2">
      <w:pPr>
        <w:pStyle w:val="Nadpis2"/>
      </w:pPr>
      <w:bookmarkStart w:id="164" w:name="_Jistota"/>
      <w:bookmarkStart w:id="165" w:name="_Toc155796911"/>
      <w:bookmarkStart w:id="166" w:name="_Toc196825478"/>
      <w:bookmarkEnd w:id="164"/>
      <w:r w:rsidRPr="00AE39CC">
        <w:t>Jistota</w:t>
      </w:r>
      <w:bookmarkEnd w:id="165"/>
      <w:bookmarkEnd w:id="166"/>
    </w:p>
    <w:p w14:paraId="7431C79D" w14:textId="03B490D1" w:rsidR="0045331A" w:rsidRPr="009F31B7" w:rsidRDefault="00B84618" w:rsidP="0045331A">
      <w:r>
        <w:t>Pokud je z</w:t>
      </w:r>
      <w:r w:rsidR="0045331A" w:rsidRPr="009F31B7">
        <w:t>adavatel</w:t>
      </w:r>
      <w:r>
        <w:t xml:space="preserve">em v čl. </w:t>
      </w:r>
      <w:r w:rsidR="002F740D">
        <w:t>4</w:t>
      </w:r>
      <w:r>
        <w:t xml:space="preserve"> </w:t>
      </w:r>
      <w:r w:rsidR="00A80E43">
        <w:t>ZD</w:t>
      </w:r>
      <w:r w:rsidR="0045331A" w:rsidRPr="009F31B7">
        <w:t xml:space="preserve"> </w:t>
      </w:r>
      <w:r w:rsidR="0045331A" w:rsidRPr="00931D48">
        <w:t>požad</w:t>
      </w:r>
      <w:r>
        <w:t>ována, postupuje</w:t>
      </w:r>
      <w:r w:rsidR="0045331A" w:rsidRPr="00931D48">
        <w:t xml:space="preserve"> </w:t>
      </w:r>
      <w:r w:rsidR="00AD259C">
        <w:t xml:space="preserve">se </w:t>
      </w:r>
      <w:r w:rsidR="0045331A" w:rsidRPr="00931D48">
        <w:t>v souladu s § 41</w:t>
      </w:r>
      <w:r>
        <w:t xml:space="preserve"> ZZVZ. </w:t>
      </w:r>
    </w:p>
    <w:p w14:paraId="7F40060A" w14:textId="77777777" w:rsidR="0045331A" w:rsidRDefault="0045331A" w:rsidP="0045331A">
      <w:r>
        <w:t>Účastník zadávacího řízení prokáže v nabídce poskytnutí jistoty</w:t>
      </w:r>
    </w:p>
    <w:p w14:paraId="5634A3F2" w14:textId="1A796DC8" w:rsidR="0045331A" w:rsidRDefault="0045331A" w:rsidP="00285D79">
      <w:pPr>
        <w:pStyle w:val="Odstavecseseznamem"/>
        <w:numPr>
          <w:ilvl w:val="0"/>
          <w:numId w:val="5"/>
        </w:numPr>
        <w:ind w:left="426" w:hanging="284"/>
      </w:pPr>
      <w:r>
        <w:t>sd</w:t>
      </w:r>
      <w:r w:rsidR="00136460">
        <w:t>ělením údajů o provedené platbě (v případě peněžní jistoty);</w:t>
      </w:r>
    </w:p>
    <w:p w14:paraId="3C824D8F" w14:textId="17C047B0" w:rsidR="0045331A" w:rsidRDefault="0045331A" w:rsidP="00285D79">
      <w:pPr>
        <w:pStyle w:val="Odstavecseseznamem"/>
        <w:numPr>
          <w:ilvl w:val="0"/>
          <w:numId w:val="5"/>
        </w:numPr>
        <w:ind w:left="426" w:hanging="284"/>
      </w:pPr>
      <w:r>
        <w:t>předložením dokladu, prokazující povinnost banky nebo pojišťovny vyplatit zadavateli jistotu na základě jeho sdělení (</w:t>
      </w:r>
      <w:r w:rsidRPr="00736309">
        <w:t>v případě bankovní záruky</w:t>
      </w:r>
      <w:r w:rsidR="00DF52B1">
        <w:t xml:space="preserve"> nebo pojištění záruky</w:t>
      </w:r>
      <w:r w:rsidRPr="00736309">
        <w:t>)</w:t>
      </w:r>
      <w:r>
        <w:t xml:space="preserve"> – nutno zajistit platnost po celou dobu trvání zadávací lhůty</w:t>
      </w:r>
      <w:r w:rsidR="00136460">
        <w:t>.</w:t>
      </w:r>
    </w:p>
    <w:p w14:paraId="6DE64E33" w14:textId="1FD003BD" w:rsidR="0045331A" w:rsidRDefault="0045331A" w:rsidP="0045331A">
      <w:r>
        <w:t xml:space="preserve">Zadavatel v souladu s § 41 odst. 6 </w:t>
      </w:r>
      <w:r w:rsidR="00BD5369">
        <w:t xml:space="preserve">ZZVZ </w:t>
      </w:r>
      <w:r>
        <w:t xml:space="preserve">vrátí peněžní jistotu </w:t>
      </w:r>
      <w:r w:rsidR="00B06B08" w:rsidRPr="00A80E43">
        <w:t>včetně úroků zúčtovaných peněžním ústavem</w:t>
      </w:r>
      <w:r w:rsidR="00B06B08" w:rsidRPr="00A80E43">
        <w:rPr>
          <w:rFonts w:cs="Calibri"/>
        </w:rPr>
        <w:t xml:space="preserve"> </w:t>
      </w:r>
      <w:r>
        <w:rPr>
          <w:rFonts w:cs="Calibri"/>
        </w:rPr>
        <w:t>nebo sdělí poskytovateli</w:t>
      </w:r>
      <w:r w:rsidRPr="006F271D">
        <w:rPr>
          <w:rFonts w:cs="Calibri"/>
        </w:rPr>
        <w:t xml:space="preserve"> bankovní záruky </w:t>
      </w:r>
      <w:r>
        <w:rPr>
          <w:rFonts w:cs="Calibri"/>
        </w:rPr>
        <w:t xml:space="preserve">nebo pojistiteli, že jistota může být uvolněna, </w:t>
      </w:r>
      <w:r>
        <w:t>po uplynutí zadávací lhůty nebo poté, co zanikne účastníku zadávacího řízení jeho účast v zadávacím řízení před uplynutím zadávací lhůty, nebo po ukončení zadávacího řízení.</w:t>
      </w:r>
    </w:p>
    <w:p w14:paraId="3BE6D084" w14:textId="5D93E947" w:rsidR="00B06B08" w:rsidRDefault="00B06B08" w:rsidP="0045331A">
      <w:r w:rsidRPr="00A80E43">
        <w:t xml:space="preserve">Zadavatel má právo na plnění jistoty včetně úroků zúčtovaných peněžním ústavem, pokud dodavateli zanikla po vyloučení účast v zadávacím řízení podle § 122 odst. 8 </w:t>
      </w:r>
      <w:r w:rsidR="00BD5369">
        <w:t xml:space="preserve">ZZVZ </w:t>
      </w:r>
      <w:r w:rsidRPr="00A80E43">
        <w:t>nebo § 124 odst. 2 ZZVZ.</w:t>
      </w:r>
    </w:p>
    <w:p w14:paraId="44160E91" w14:textId="46F68990" w:rsidR="007F3700" w:rsidRPr="00A80E43" w:rsidRDefault="007F3700" w:rsidP="0045331A">
      <w:hyperlink w:anchor="_Jistota_1" w:history="1">
        <w:r w:rsidRPr="007F3700">
          <w:rPr>
            <w:rStyle w:val="Hypertextovodkaz"/>
          </w:rPr>
          <w:t xml:space="preserve">Zpět na článek č. </w:t>
        </w:r>
        <w:r w:rsidR="002F740D">
          <w:rPr>
            <w:rStyle w:val="Hypertextovodkaz"/>
          </w:rPr>
          <w:t>4</w:t>
        </w:r>
        <w:r w:rsidRPr="007F3700">
          <w:rPr>
            <w:rStyle w:val="Hypertextovodkaz"/>
          </w:rPr>
          <w:t>.1 ZD</w:t>
        </w:r>
      </w:hyperlink>
    </w:p>
    <w:p w14:paraId="7C5D7A8D" w14:textId="77777777" w:rsidR="0045331A" w:rsidRPr="00AE39CC" w:rsidRDefault="0045331A" w:rsidP="006130F2">
      <w:pPr>
        <w:pStyle w:val="Nadpis2"/>
      </w:pPr>
      <w:bookmarkStart w:id="167" w:name="_Zadávací_lhůta"/>
      <w:bookmarkStart w:id="168" w:name="_Toc155796912"/>
      <w:bookmarkStart w:id="169" w:name="_Toc196825479"/>
      <w:bookmarkEnd w:id="167"/>
      <w:r w:rsidRPr="00AE39CC">
        <w:t>Zadávací lhůta</w:t>
      </w:r>
      <w:bookmarkEnd w:id="168"/>
      <w:bookmarkEnd w:id="169"/>
    </w:p>
    <w:p w14:paraId="3FF5FF1D" w14:textId="77777777" w:rsidR="00031D89" w:rsidRDefault="00031D89" w:rsidP="00031D89">
      <w:r>
        <w:t>Z</w:t>
      </w:r>
      <w:r w:rsidRPr="009F31B7">
        <w:t xml:space="preserve">adavatel </w:t>
      </w:r>
      <w:r>
        <w:t>může stanovit</w:t>
      </w:r>
      <w:r w:rsidRPr="00931D48">
        <w:t xml:space="preserve"> v souladu s § 40 </w:t>
      </w:r>
      <w:r>
        <w:t>ZZVZ</w:t>
      </w:r>
      <w:r w:rsidRPr="00931D48">
        <w:t xml:space="preserve"> zadávací lhůtu, po kterou je účastník zadávacího řízení vázán svojí nabídkou a nesmí ze zadávacího řízení odstoupit</w:t>
      </w:r>
      <w:r>
        <w:t>, nenastane-li situace dle § 40 odst. 3 ZZVZ</w:t>
      </w:r>
      <w:r w:rsidRPr="00931D48">
        <w:t xml:space="preserve">. Počátkem zadávací lhůty je konec lhůty pro podání nabídek. Zadávací lhůta končí </w:t>
      </w:r>
      <w:r>
        <w:t>ukončením zadávacího řízení</w:t>
      </w:r>
      <w:r w:rsidRPr="00931D48">
        <w:t xml:space="preserve"> nebo uplynutím </w:t>
      </w:r>
      <w:r>
        <w:t xml:space="preserve">stanovené zadávací lhůty. Zadávací lhůta se prodlužuje o </w:t>
      </w:r>
      <w:r w:rsidRPr="00931D48">
        <w:t xml:space="preserve">dobu dle § </w:t>
      </w:r>
      <w:r>
        <w:t>40 odst. 2</w:t>
      </w:r>
      <w:r w:rsidRPr="00931D48">
        <w:t xml:space="preserve"> </w:t>
      </w:r>
      <w:r>
        <w:t>ZZVZ</w:t>
      </w:r>
      <w:r w:rsidRPr="00931D48">
        <w:t>.</w:t>
      </w:r>
      <w:r>
        <w:t xml:space="preserve"> </w:t>
      </w:r>
    </w:p>
    <w:p w14:paraId="4C6A1FE8" w14:textId="0711D4A7" w:rsidR="007F3700" w:rsidRPr="009533CE" w:rsidRDefault="007F3700" w:rsidP="0045331A">
      <w:hyperlink w:anchor="_Zadávací_lhůta_1" w:history="1">
        <w:r w:rsidRPr="007F3700">
          <w:rPr>
            <w:rStyle w:val="Hypertextovodkaz"/>
          </w:rPr>
          <w:t xml:space="preserve">Zpět na článek č. </w:t>
        </w:r>
        <w:r w:rsidR="002F740D">
          <w:rPr>
            <w:rStyle w:val="Hypertextovodkaz"/>
          </w:rPr>
          <w:t>4</w:t>
        </w:r>
        <w:r w:rsidRPr="007F3700">
          <w:rPr>
            <w:rStyle w:val="Hypertextovodkaz"/>
          </w:rPr>
          <w:t>.2 ZD</w:t>
        </w:r>
      </w:hyperlink>
    </w:p>
    <w:p w14:paraId="442CAD80" w14:textId="77777777" w:rsidR="0045331A" w:rsidRPr="009533CE" w:rsidRDefault="0045331A" w:rsidP="006130F2">
      <w:pPr>
        <w:pStyle w:val="Nadpis2"/>
      </w:pPr>
      <w:bookmarkStart w:id="170" w:name="_Prohlídka_místa_plnění"/>
      <w:bookmarkStart w:id="171" w:name="_Toc155796913"/>
      <w:bookmarkStart w:id="172" w:name="_Toc196825480"/>
      <w:bookmarkEnd w:id="170"/>
      <w:r w:rsidRPr="00AE39CC">
        <w:t>Prohlídka místa plnění</w:t>
      </w:r>
      <w:bookmarkEnd w:id="171"/>
      <w:bookmarkEnd w:id="172"/>
    </w:p>
    <w:p w14:paraId="20E54FFA" w14:textId="7355A628" w:rsidR="0045331A" w:rsidRDefault="00B8439F" w:rsidP="0045331A">
      <w:r>
        <w:t>Pokud se uskuteční p</w:t>
      </w:r>
      <w:r w:rsidRPr="000A0992">
        <w:t>rohlídka místa budoucího plnění</w:t>
      </w:r>
      <w:r>
        <w:t>,</w:t>
      </w:r>
      <w:r w:rsidRPr="000A0992">
        <w:t xml:space="preserve"> </w:t>
      </w:r>
      <w:r w:rsidR="0045331A" w:rsidRPr="000A0992">
        <w:t xml:space="preserve">slouží výhradně k seznámení dodavatelů se stávajícím místem budoucího plnění. Pokud při prohlídce místa budoucího plnění vzniknou nejasnosti nebo dotazy vztahující se k obsahu Zadávací dokumentace, je dodavatel povinen vznést tento dotaz písemně prostřednictvím </w:t>
      </w:r>
      <w:r w:rsidR="002F740D">
        <w:t>elektronického nástroje</w:t>
      </w:r>
      <w:r w:rsidR="0045331A" w:rsidRPr="000A0992">
        <w:t xml:space="preserve">, event. emailem na adresu </w:t>
      </w:r>
      <w:r w:rsidR="00311C59">
        <w:t>zadavatele</w:t>
      </w:r>
      <w:r w:rsidR="0045331A" w:rsidRPr="000A0992">
        <w:t xml:space="preserve"> a pouze písemná odpověď má závazný charakter. Za</w:t>
      </w:r>
      <w:r w:rsidR="00F52C8E">
        <w:t>davatel dotaz i odpověď zveřej</w:t>
      </w:r>
      <w:r w:rsidR="0045331A" w:rsidRPr="000A0992">
        <w:t xml:space="preserve">ní v souladu s </w:t>
      </w:r>
      <w:r w:rsidR="0097157E">
        <w:t>bodem</w:t>
      </w:r>
      <w:r w:rsidR="0045331A" w:rsidRPr="000A0992">
        <w:t xml:space="preserve"> </w:t>
      </w:r>
      <w:r w:rsidR="002F740D">
        <w:t>8</w:t>
      </w:r>
      <w:r w:rsidR="0045331A" w:rsidRPr="000A0992">
        <w:t xml:space="preserve"> </w:t>
      </w:r>
      <w:r w:rsidR="0097157E">
        <w:t xml:space="preserve">těchto </w:t>
      </w:r>
      <w:r w:rsidR="00F52C8E">
        <w:t>Obecných podmínek zadávacího řízení</w:t>
      </w:r>
      <w:r w:rsidR="00F52C8E" w:rsidRPr="000A0992">
        <w:t xml:space="preserve"> </w:t>
      </w:r>
      <w:r w:rsidR="0045331A" w:rsidRPr="000A0992">
        <w:t>v detailu veřejné zakázky v</w:t>
      </w:r>
      <w:r w:rsidR="002F740D">
        <w:t> elektronickém nástroji</w:t>
      </w:r>
      <w:r w:rsidR="0045331A" w:rsidRPr="000A0992">
        <w:t>.</w:t>
      </w:r>
    </w:p>
    <w:p w14:paraId="186747F3" w14:textId="716DFF90" w:rsidR="00F52C8E" w:rsidRDefault="00F52C8E" w:rsidP="0045331A">
      <w:hyperlink w:anchor="_Prohlídka_místa_plnění_1" w:history="1">
        <w:r w:rsidRPr="00F52C8E">
          <w:rPr>
            <w:rStyle w:val="Hypertextovodkaz"/>
          </w:rPr>
          <w:t xml:space="preserve">Zpět na článek č. </w:t>
        </w:r>
        <w:r w:rsidR="002F740D">
          <w:rPr>
            <w:rStyle w:val="Hypertextovodkaz"/>
          </w:rPr>
          <w:t>4</w:t>
        </w:r>
        <w:r w:rsidRPr="00F52C8E">
          <w:rPr>
            <w:rStyle w:val="Hypertextovodkaz"/>
          </w:rPr>
          <w:t>.3 ZD</w:t>
        </w:r>
      </w:hyperlink>
    </w:p>
    <w:p w14:paraId="7356E0E2" w14:textId="133A94CE" w:rsidR="00721A97" w:rsidRPr="00F34CA7" w:rsidRDefault="00721A97" w:rsidP="006130F2">
      <w:pPr>
        <w:pStyle w:val="Nadpis2"/>
      </w:pPr>
      <w:bookmarkStart w:id="173" w:name="_Pojištění"/>
      <w:bookmarkStart w:id="174" w:name="_Toc155796914"/>
      <w:bookmarkStart w:id="175" w:name="_Toc196825481"/>
      <w:bookmarkEnd w:id="173"/>
      <w:r w:rsidRPr="00F34CA7">
        <w:t>Pojištění</w:t>
      </w:r>
      <w:bookmarkEnd w:id="174"/>
      <w:bookmarkEnd w:id="175"/>
    </w:p>
    <w:p w14:paraId="0420F01C" w14:textId="7F399237" w:rsidR="007B4C59" w:rsidRDefault="00311C59" w:rsidP="0045331A">
      <w:r>
        <w:t>Je-li vyžadováno pojištění v článku č. 4.4 ZD</w:t>
      </w:r>
      <w:r w:rsidR="001E298F">
        <w:t>, n</w:t>
      </w:r>
      <w:r w:rsidR="00721A97" w:rsidRPr="00C177CA">
        <w:t xml:space="preserve">ejpozději před uzavřením smlouvy o dílo předloží vybraný dodavatel </w:t>
      </w:r>
      <w:r w:rsidR="008B503A">
        <w:t>zadavateli</w:t>
      </w:r>
      <w:r w:rsidR="00721A97" w:rsidRPr="00C177CA">
        <w:t xml:space="preserve"> certifikát/pr</w:t>
      </w:r>
      <w:r w:rsidR="00D20C49">
        <w:t xml:space="preserve">ohlášení/potvrzení pojistitele, postačí </w:t>
      </w:r>
      <w:r w:rsidR="00721A97" w:rsidRPr="00C177CA">
        <w:t>v kopii, ze kterého bude jasně vyplývat splnění požadavků na pojištění. Nepředložení potvrzení pojistitele bude považováno za neposkytnutí součinnosti.</w:t>
      </w:r>
      <w:r w:rsidR="008427F8">
        <w:t xml:space="preserve"> </w:t>
      </w:r>
    </w:p>
    <w:p w14:paraId="648CC75C" w14:textId="06E4E9D7" w:rsidR="00B533E0" w:rsidRPr="000A0992" w:rsidRDefault="00F52C8E" w:rsidP="0045331A">
      <w:hyperlink w:anchor="_Pojištění_1" w:history="1">
        <w:r w:rsidRPr="00F52C8E">
          <w:rPr>
            <w:rStyle w:val="Hypertextovodkaz"/>
          </w:rPr>
          <w:t xml:space="preserve">Zpět na článek č. </w:t>
        </w:r>
        <w:r w:rsidR="00D83022">
          <w:rPr>
            <w:rStyle w:val="Hypertextovodkaz"/>
          </w:rPr>
          <w:t>4</w:t>
        </w:r>
        <w:r w:rsidRPr="00F52C8E">
          <w:rPr>
            <w:rStyle w:val="Hypertextovodkaz"/>
          </w:rPr>
          <w:t>.4 ZD</w:t>
        </w:r>
      </w:hyperlink>
    </w:p>
    <w:p w14:paraId="13DC9985" w14:textId="77777777" w:rsidR="0045331A" w:rsidRPr="006130F2" w:rsidRDefault="0045331A" w:rsidP="006130F2">
      <w:pPr>
        <w:pStyle w:val="Nadpis1"/>
      </w:pPr>
      <w:bookmarkStart w:id="176" w:name="_NABÍDKOVÁ_CENA"/>
      <w:bookmarkStart w:id="177" w:name="_Toc155796915"/>
      <w:bookmarkStart w:id="178" w:name="_Toc196825482"/>
      <w:bookmarkEnd w:id="176"/>
      <w:r w:rsidRPr="006130F2">
        <w:t>NABÍDKOVÁ CENA</w:t>
      </w:r>
      <w:bookmarkEnd w:id="177"/>
      <w:bookmarkEnd w:id="178"/>
    </w:p>
    <w:p w14:paraId="10FA2D0E" w14:textId="77777777" w:rsidR="0045331A" w:rsidRPr="006130F2" w:rsidRDefault="0045331A" w:rsidP="005B3DC2">
      <w:pPr>
        <w:rPr>
          <w:b/>
          <w:sz w:val="24"/>
          <w:szCs w:val="24"/>
        </w:rPr>
      </w:pPr>
      <w:r w:rsidRPr="006130F2">
        <w:rPr>
          <w:b/>
          <w:sz w:val="24"/>
          <w:szCs w:val="24"/>
        </w:rPr>
        <w:t>Zpracování nabídkové ceny</w:t>
      </w:r>
    </w:p>
    <w:p w14:paraId="689F2C3A" w14:textId="735DF733" w:rsidR="0045331A" w:rsidRPr="00F60191" w:rsidRDefault="0045331A" w:rsidP="0045331A">
      <w:r w:rsidRPr="00B92C7E">
        <w:t>Nabídková cena bude uvedena v českých korunách (CZK).</w:t>
      </w:r>
    </w:p>
    <w:p w14:paraId="0A338834" w14:textId="629DF934" w:rsidR="00E262F6" w:rsidRDefault="0045331A" w:rsidP="0045331A">
      <w:r w:rsidRPr="00537C25">
        <w:t xml:space="preserve">Dodavatel </w:t>
      </w:r>
      <w:r w:rsidR="000927EC">
        <w:t xml:space="preserve">zpracuje nabídkovou cenu vyplněním </w:t>
      </w:r>
      <w:r w:rsidR="001311CF" w:rsidRPr="008143FC">
        <w:t>Krycího listu</w:t>
      </w:r>
      <w:r w:rsidR="001311CF">
        <w:rPr>
          <w:b/>
        </w:rPr>
        <w:t xml:space="preserve"> </w:t>
      </w:r>
      <w:r w:rsidR="001311CF" w:rsidRPr="004C5B08">
        <w:t>(Příloha č. 1 ZD)</w:t>
      </w:r>
      <w:r w:rsidR="00370E28">
        <w:t>.</w:t>
      </w:r>
      <w:r w:rsidR="001311CF" w:rsidRPr="004C5B08">
        <w:t xml:space="preserve"> </w:t>
      </w:r>
      <w:r w:rsidR="000927EC">
        <w:t xml:space="preserve">Dodavatel vyplní ceny </w:t>
      </w:r>
      <w:r w:rsidRPr="00537C25">
        <w:t>v Kč bez DPH a cen</w:t>
      </w:r>
      <w:r w:rsidR="000927EC">
        <w:t>y</w:t>
      </w:r>
      <w:r w:rsidRPr="00537C25">
        <w:t xml:space="preserve"> včetně DPH</w:t>
      </w:r>
      <w:r w:rsidR="004C5B08">
        <w:t>.</w:t>
      </w:r>
    </w:p>
    <w:p w14:paraId="2D0B977E" w14:textId="53B4C400" w:rsidR="00E262F6" w:rsidRDefault="00E262F6" w:rsidP="0045331A">
      <w:pPr>
        <w:rPr>
          <w:lang w:eastAsia="cs-CZ"/>
        </w:rPr>
      </w:pPr>
      <w:r w:rsidRPr="003A6C3E">
        <w:rPr>
          <w:lang w:eastAsia="cs-CZ"/>
        </w:rPr>
        <w:t xml:space="preserve">Dodavatel nesmí měnit, slučovat nebo vypouštět položky </w:t>
      </w:r>
      <w:r w:rsidR="001311CF" w:rsidRPr="003A6C3E">
        <w:rPr>
          <w:lang w:eastAsia="cs-CZ"/>
        </w:rPr>
        <w:t>jednotlivých dodávek nebo služeb, které obsahuje Krycí list (Příloha č. 1 ZD)</w:t>
      </w:r>
      <w:r w:rsidRPr="00AF3EDF">
        <w:rPr>
          <w:lang w:eastAsia="cs-CZ"/>
        </w:rPr>
        <w:t xml:space="preserve">. Nerespektování </w:t>
      </w:r>
      <w:r w:rsidR="00370E28">
        <w:rPr>
          <w:lang w:eastAsia="cs-CZ"/>
        </w:rPr>
        <w:t>této</w:t>
      </w:r>
      <w:r>
        <w:rPr>
          <w:lang w:eastAsia="cs-CZ"/>
        </w:rPr>
        <w:t xml:space="preserve"> </w:t>
      </w:r>
      <w:r w:rsidR="001311CF">
        <w:rPr>
          <w:lang w:eastAsia="cs-CZ"/>
        </w:rPr>
        <w:t>příloh</w:t>
      </w:r>
      <w:r w:rsidR="00370E28">
        <w:rPr>
          <w:lang w:eastAsia="cs-CZ"/>
        </w:rPr>
        <w:t>y</w:t>
      </w:r>
      <w:r w:rsidRPr="00AF3EDF">
        <w:rPr>
          <w:lang w:eastAsia="cs-CZ"/>
        </w:rPr>
        <w:t xml:space="preserve"> při výpočtu a stanovení nabídkové ceny může vést k</w:t>
      </w:r>
      <w:r>
        <w:rPr>
          <w:lang w:eastAsia="cs-CZ"/>
        </w:rPr>
        <w:t> </w:t>
      </w:r>
      <w:r w:rsidRPr="00AF3EDF">
        <w:rPr>
          <w:lang w:eastAsia="cs-CZ"/>
        </w:rPr>
        <w:t>v</w:t>
      </w:r>
      <w:r>
        <w:rPr>
          <w:lang w:eastAsia="cs-CZ"/>
        </w:rPr>
        <w:t>yloučení dodavatele ze zadávacího řízení</w:t>
      </w:r>
      <w:r w:rsidRPr="00AF3EDF">
        <w:rPr>
          <w:lang w:eastAsia="cs-CZ"/>
        </w:rPr>
        <w:t>.</w:t>
      </w:r>
    </w:p>
    <w:p w14:paraId="351A172C" w14:textId="77777777" w:rsidR="0021454B" w:rsidRPr="006130F2" w:rsidRDefault="0021454B" w:rsidP="005B3DC2">
      <w:pPr>
        <w:pStyle w:val="Bezmezer"/>
        <w:spacing w:after="120"/>
        <w:jc w:val="both"/>
        <w:rPr>
          <w:b/>
          <w:sz w:val="24"/>
          <w:lang w:eastAsia="cs-CZ"/>
        </w:rPr>
      </w:pPr>
      <w:r w:rsidRPr="006130F2">
        <w:rPr>
          <w:b/>
          <w:sz w:val="24"/>
          <w:lang w:eastAsia="cs-CZ"/>
        </w:rPr>
        <w:t>Mimořádně nízká nabídková cena</w:t>
      </w:r>
    </w:p>
    <w:p w14:paraId="4226644F" w14:textId="66D9ED01" w:rsidR="000927EC" w:rsidRDefault="00F52C8E" w:rsidP="005B3DC2">
      <w:pPr>
        <w:pStyle w:val="Bezmezer"/>
        <w:spacing w:after="120"/>
        <w:jc w:val="both"/>
        <w:rPr>
          <w:lang w:eastAsia="cs-CZ"/>
        </w:rPr>
      </w:pPr>
      <w:r>
        <w:rPr>
          <w:lang w:eastAsia="cs-CZ"/>
        </w:rPr>
        <w:t xml:space="preserve">Není-li v článku č. </w:t>
      </w:r>
      <w:r w:rsidR="00D83022">
        <w:rPr>
          <w:lang w:eastAsia="cs-CZ"/>
        </w:rPr>
        <w:t>5</w:t>
      </w:r>
      <w:r>
        <w:rPr>
          <w:lang w:eastAsia="cs-CZ"/>
        </w:rPr>
        <w:t xml:space="preserve">.3 ZD </w:t>
      </w:r>
      <w:r w:rsidR="001E298F">
        <w:rPr>
          <w:lang w:eastAsia="cs-CZ"/>
        </w:rPr>
        <w:t>stanoveno jinak, bude-li se jevit nabídková cena jako mimořádně nízká, zadavatel bude postupovat přiměřeně podle § 113 ZZVZ</w:t>
      </w:r>
      <w:r w:rsidR="0021454B">
        <w:rPr>
          <w:lang w:eastAsia="cs-CZ"/>
        </w:rPr>
        <w:t>.</w:t>
      </w:r>
    </w:p>
    <w:p w14:paraId="023DB993" w14:textId="58CFC44C" w:rsidR="001771FF" w:rsidRDefault="00F52C8E" w:rsidP="0021454B">
      <w:pPr>
        <w:pStyle w:val="Bezmezer"/>
        <w:spacing w:after="240"/>
        <w:jc w:val="both"/>
        <w:rPr>
          <w:lang w:eastAsia="cs-CZ"/>
        </w:rPr>
      </w:pPr>
      <w:hyperlink w:anchor="_NABÍDKOVÁ_CENA_1" w:history="1">
        <w:r>
          <w:rPr>
            <w:rStyle w:val="Hypertextovodkaz"/>
            <w:lang w:eastAsia="cs-CZ"/>
          </w:rPr>
          <w:t>Zpět</w:t>
        </w:r>
        <w:r w:rsidR="001771FF" w:rsidRPr="001771FF">
          <w:rPr>
            <w:rStyle w:val="Hypertextovodkaz"/>
            <w:lang w:eastAsia="cs-CZ"/>
          </w:rPr>
          <w:t xml:space="preserve"> na článek č. </w:t>
        </w:r>
        <w:r w:rsidR="00D83022">
          <w:rPr>
            <w:rStyle w:val="Hypertextovodkaz"/>
            <w:lang w:eastAsia="cs-CZ"/>
          </w:rPr>
          <w:t>5</w:t>
        </w:r>
        <w:r w:rsidR="001771FF" w:rsidRPr="001771FF">
          <w:rPr>
            <w:rStyle w:val="Hypertextovodkaz"/>
            <w:lang w:eastAsia="cs-CZ"/>
          </w:rPr>
          <w:t xml:space="preserve"> ZD</w:t>
        </w:r>
      </w:hyperlink>
    </w:p>
    <w:p w14:paraId="12BB424E" w14:textId="1800428B" w:rsidR="0045331A" w:rsidRPr="00AE39CC" w:rsidRDefault="0045331A" w:rsidP="006130F2">
      <w:pPr>
        <w:pStyle w:val="Nadpis1"/>
      </w:pPr>
      <w:bookmarkStart w:id="179" w:name="_HODNOCENÍ"/>
      <w:bookmarkStart w:id="180" w:name="_Toc155796916"/>
      <w:bookmarkStart w:id="181" w:name="_Toc196825483"/>
      <w:bookmarkEnd w:id="179"/>
      <w:r w:rsidRPr="00AE39CC">
        <w:t>HODNOCENÍ</w:t>
      </w:r>
      <w:r w:rsidR="007C1DC4">
        <w:t xml:space="preserve"> A POSOUZENÍ NABÍDEK</w:t>
      </w:r>
      <w:bookmarkEnd w:id="180"/>
      <w:bookmarkEnd w:id="181"/>
    </w:p>
    <w:p w14:paraId="493C2D14" w14:textId="7CC595B2" w:rsidR="00DE6378" w:rsidRDefault="0045331A" w:rsidP="0045331A">
      <w:r w:rsidRPr="001970A0">
        <w:t xml:space="preserve">Veřejná zakázka bude hodnocena v souladu s § 114 </w:t>
      </w:r>
      <w:r w:rsidR="00BC4AEE">
        <w:t>ZZVZ</w:t>
      </w:r>
      <w:r w:rsidRPr="001970A0">
        <w:t xml:space="preserve"> podle ekonomické výhodnosti</w:t>
      </w:r>
      <w:r w:rsidR="00DE6378">
        <w:t>.</w:t>
      </w:r>
    </w:p>
    <w:p w14:paraId="2089F4A9" w14:textId="23E3F88B" w:rsidR="008F432D" w:rsidRDefault="00DE6378" w:rsidP="0045331A">
      <w:pPr>
        <w:rPr>
          <w:strike/>
        </w:rPr>
      </w:pPr>
      <w:r>
        <w:t>V případě, že je jediným hodnoticím kritériem nabídková cena, n</w:t>
      </w:r>
      <w:r w:rsidR="0045331A" w:rsidRPr="001970A0">
        <w:t>abídky budou seřazeny podle výše celkové nabídkové ceny</w:t>
      </w:r>
      <w:r w:rsidR="008F432D">
        <w:t>.</w:t>
      </w:r>
    </w:p>
    <w:p w14:paraId="3989B785" w14:textId="2FAADC12" w:rsidR="0045331A" w:rsidRDefault="008F432D" w:rsidP="0045331A">
      <w:r w:rsidRPr="008F432D">
        <w:t>V</w:t>
      </w:r>
      <w:r>
        <w:t> </w:t>
      </w:r>
      <w:r w:rsidRPr="008F432D">
        <w:t>případě</w:t>
      </w:r>
      <w:r>
        <w:t xml:space="preserve">, že zadavatel stanovil více dílčích hodnoticích kritérií, budou nabídky seřazeny podle počtu získaných bodů </w:t>
      </w:r>
      <w:r w:rsidRPr="00806878">
        <w:t>dle výpočtu hodnoticích kritérií, který je uveden v</w:t>
      </w:r>
      <w:r w:rsidR="00806878" w:rsidRPr="00806878">
        <w:t> </w:t>
      </w:r>
      <w:hyperlink w:anchor="_HODNOCENÍ_A_POSOUZENÍ" w:history="1">
        <w:r w:rsidR="00806878" w:rsidRPr="00806878">
          <w:rPr>
            <w:rStyle w:val="Hypertextovodkaz"/>
          </w:rPr>
          <w:t xml:space="preserve">článku č. </w:t>
        </w:r>
        <w:r w:rsidR="009D680D">
          <w:rPr>
            <w:rStyle w:val="Hypertextovodkaz"/>
          </w:rPr>
          <w:t>6</w:t>
        </w:r>
        <w:r w:rsidR="00806878" w:rsidRPr="00806878">
          <w:rPr>
            <w:rStyle w:val="Hypertextovodkaz"/>
          </w:rPr>
          <w:t xml:space="preserve"> ZD</w:t>
        </w:r>
      </w:hyperlink>
      <w:r w:rsidRPr="00806878">
        <w:t>.</w:t>
      </w:r>
      <w:r w:rsidR="007F460E">
        <w:t xml:space="preserve"> </w:t>
      </w:r>
      <w:r w:rsidR="00806878">
        <w:t>V př</w:t>
      </w:r>
      <w:r w:rsidR="0045331A" w:rsidRPr="007F460E">
        <w:t>ípadě rovnosti bodů při součtu všech hodnotících kritérií, bude vybrán dodavatel, který nabídl nižší cenu.</w:t>
      </w:r>
      <w:r w:rsidR="00A6315C">
        <w:t xml:space="preserve"> </w:t>
      </w:r>
    </w:p>
    <w:p w14:paraId="466B4F0F" w14:textId="1B20CD0B" w:rsidR="005543F4" w:rsidRPr="005543F4" w:rsidRDefault="005543F4" w:rsidP="0045331A">
      <w:pPr>
        <w:rPr>
          <w:strike/>
        </w:rPr>
      </w:pPr>
      <w:r>
        <w:t>Bude-li podána pouze jedna nabídka, hodnocení nebude provedeno</w:t>
      </w:r>
      <w:r w:rsidRPr="001970A0">
        <w:t xml:space="preserve">. </w:t>
      </w:r>
    </w:p>
    <w:p w14:paraId="35FE262B" w14:textId="017F4533" w:rsidR="0045331A" w:rsidRDefault="0045331A" w:rsidP="0045331A">
      <w:r w:rsidRPr="001970A0">
        <w:t>Zadavatel</w:t>
      </w:r>
      <w:r w:rsidR="00290CB1">
        <w:t xml:space="preserve"> </w:t>
      </w:r>
      <w:r w:rsidRPr="001970A0">
        <w:t>následně proved</w:t>
      </w:r>
      <w:r w:rsidR="00290CB1">
        <w:t>e</w:t>
      </w:r>
      <w:r w:rsidRPr="001970A0">
        <w:t xml:space="preserve"> posouzení </w:t>
      </w:r>
      <w:r w:rsidR="007F460E">
        <w:t>jediné/</w:t>
      </w:r>
      <w:r w:rsidRPr="001970A0">
        <w:t>nejvýhodnější nabídky</w:t>
      </w:r>
      <w:r w:rsidR="007F460E">
        <w:t>, tj.</w:t>
      </w:r>
      <w:r w:rsidRPr="001970A0">
        <w:t xml:space="preserve"> spl</w:t>
      </w:r>
      <w:r>
        <w:t>nění</w:t>
      </w:r>
      <w:r w:rsidRPr="001970A0">
        <w:t xml:space="preserve"> vešker</w:t>
      </w:r>
      <w:r>
        <w:t>ých</w:t>
      </w:r>
      <w:r w:rsidRPr="001970A0">
        <w:t xml:space="preserve"> požadavk</w:t>
      </w:r>
      <w:r>
        <w:t>ů</w:t>
      </w:r>
      <w:r w:rsidRPr="001970A0">
        <w:t xml:space="preserve"> stanoven</w:t>
      </w:r>
      <w:r>
        <w:t>ých</w:t>
      </w:r>
      <w:r w:rsidR="00BC4AEE">
        <w:t xml:space="preserve"> touto zadávací dokumentací a ZZVZ</w:t>
      </w:r>
      <w:r>
        <w:t>.</w:t>
      </w:r>
    </w:p>
    <w:p w14:paraId="2A15C93D" w14:textId="7486FE26" w:rsidR="0045331A" w:rsidRDefault="0045331A" w:rsidP="0045331A">
      <w:r w:rsidRPr="001970A0">
        <w:t>Zadavatel vyzve k součinnosti a následně k uzavření smlouvy vybraného dodavatele, jehož nabídka byla vyhodnocena jako nejvýhodnější a současně splnila požadavky stanoven</w:t>
      </w:r>
      <w:r w:rsidR="00BC4AEE">
        <w:t>é touto zadávací dokumentací a ZZVZ</w:t>
      </w:r>
      <w:r w:rsidRPr="001970A0">
        <w:t>.</w:t>
      </w:r>
    </w:p>
    <w:p w14:paraId="2DBD739D" w14:textId="361F83C1" w:rsidR="001771FF" w:rsidRPr="00A7166C" w:rsidRDefault="00105D25" w:rsidP="0045331A">
      <w:hyperlink w:anchor="_HODNOCENÍ_1" w:history="1">
        <w:r>
          <w:rPr>
            <w:rStyle w:val="Hypertextovodkaz"/>
          </w:rPr>
          <w:t>Odkaz</w:t>
        </w:r>
        <w:r w:rsidR="001771FF" w:rsidRPr="001771FF">
          <w:rPr>
            <w:rStyle w:val="Hypertextovodkaz"/>
          </w:rPr>
          <w:t xml:space="preserve"> na článek č. </w:t>
        </w:r>
        <w:r w:rsidR="00BB5089">
          <w:rPr>
            <w:rStyle w:val="Hypertextovodkaz"/>
          </w:rPr>
          <w:t>6</w:t>
        </w:r>
        <w:r w:rsidR="001771FF" w:rsidRPr="001771FF">
          <w:rPr>
            <w:rStyle w:val="Hypertextovodkaz"/>
          </w:rPr>
          <w:t xml:space="preserve"> ZD</w:t>
        </w:r>
      </w:hyperlink>
    </w:p>
    <w:p w14:paraId="20D5F870" w14:textId="77777777" w:rsidR="0045331A" w:rsidRPr="00AE39CC" w:rsidRDefault="0045331A" w:rsidP="006130F2">
      <w:pPr>
        <w:pStyle w:val="Nadpis1"/>
      </w:pPr>
      <w:bookmarkStart w:id="182" w:name="_NABÍDKA"/>
      <w:bookmarkStart w:id="183" w:name="_Toc155796917"/>
      <w:bookmarkStart w:id="184" w:name="_Toc196825484"/>
      <w:bookmarkEnd w:id="182"/>
      <w:r w:rsidRPr="00AE39CC">
        <w:t>NABÍDKA</w:t>
      </w:r>
      <w:bookmarkEnd w:id="183"/>
      <w:bookmarkEnd w:id="184"/>
    </w:p>
    <w:p w14:paraId="4BA89AE8" w14:textId="3E5CEF50" w:rsidR="0045331A" w:rsidRPr="006130F2" w:rsidRDefault="0045331A" w:rsidP="008143FC">
      <w:pPr>
        <w:spacing w:before="120"/>
        <w:rPr>
          <w:b/>
          <w:sz w:val="24"/>
          <w:szCs w:val="24"/>
        </w:rPr>
      </w:pPr>
      <w:r w:rsidRPr="006130F2">
        <w:rPr>
          <w:b/>
          <w:sz w:val="24"/>
          <w:szCs w:val="24"/>
        </w:rPr>
        <w:t xml:space="preserve">Lhůta </w:t>
      </w:r>
      <w:r w:rsidR="000243DD" w:rsidRPr="006130F2">
        <w:rPr>
          <w:b/>
          <w:sz w:val="24"/>
          <w:szCs w:val="24"/>
        </w:rPr>
        <w:t>pro</w:t>
      </w:r>
      <w:r w:rsidR="00261416" w:rsidRPr="006130F2">
        <w:rPr>
          <w:b/>
          <w:sz w:val="24"/>
          <w:szCs w:val="24"/>
        </w:rPr>
        <w:t xml:space="preserve"> </w:t>
      </w:r>
      <w:r w:rsidRPr="006130F2">
        <w:rPr>
          <w:b/>
          <w:sz w:val="24"/>
          <w:szCs w:val="24"/>
        </w:rPr>
        <w:t>podání nabídek</w:t>
      </w:r>
    </w:p>
    <w:p w14:paraId="1E4B954B" w14:textId="19FCB7BA" w:rsidR="0045331A" w:rsidRDefault="0045331A" w:rsidP="0045331A">
      <w:r>
        <w:t xml:space="preserve">Lhůta </w:t>
      </w:r>
      <w:r w:rsidR="000243DD">
        <w:t>pro</w:t>
      </w:r>
      <w:r w:rsidR="00261416">
        <w:t xml:space="preserve"> </w:t>
      </w:r>
      <w:r>
        <w:t>podání nabíd</w:t>
      </w:r>
      <w:r w:rsidR="000243DD">
        <w:t>ek</w:t>
      </w:r>
      <w:r>
        <w:t xml:space="preserve"> </w:t>
      </w:r>
      <w:r w:rsidRPr="00C268F6">
        <w:rPr>
          <w:b/>
          <w:u w:val="single"/>
        </w:rPr>
        <w:t>je uvedena na úvodní straně zadávací dokumentace</w:t>
      </w:r>
      <w:r w:rsidR="00F32240">
        <w:t xml:space="preserve">. </w:t>
      </w:r>
      <w:bookmarkStart w:id="185" w:name="_Hlk199489047"/>
      <w:r w:rsidR="00F32240">
        <w:fldChar w:fldCharType="begin"/>
      </w:r>
      <w:r w:rsidR="00F32240">
        <w:instrText>HYPERLINK \l "_top"</w:instrText>
      </w:r>
      <w:r w:rsidR="00F32240">
        <w:fldChar w:fldCharType="separate"/>
      </w:r>
      <w:r w:rsidR="00F32240" w:rsidRPr="00F32240">
        <w:rPr>
          <w:rStyle w:val="Hypertextovodkaz"/>
          <w:sz w:val="18"/>
        </w:rPr>
        <w:t>ODKAZ</w:t>
      </w:r>
      <w:r w:rsidR="00F32240">
        <w:fldChar w:fldCharType="end"/>
      </w:r>
      <w:bookmarkEnd w:id="185"/>
    </w:p>
    <w:p w14:paraId="54AB1E02" w14:textId="70B84108" w:rsidR="0045331A" w:rsidRDefault="0045331A" w:rsidP="0045331A">
      <w:r>
        <w:t xml:space="preserve">Případná změna lhůty </w:t>
      </w:r>
      <w:r w:rsidR="000243DD">
        <w:t>pro</w:t>
      </w:r>
      <w:r w:rsidR="00261416">
        <w:t xml:space="preserve"> </w:t>
      </w:r>
      <w:r>
        <w:t>podání nabídek bude uveřejněna v detailu VZ v</w:t>
      </w:r>
      <w:r w:rsidR="00B467DD">
        <w:t> elektronickém nástroji</w:t>
      </w:r>
      <w:r>
        <w:t xml:space="preserve"> uvedeném </w:t>
      </w:r>
      <w:r w:rsidRPr="00CF4173">
        <w:t>na úvodní straně zadávací dokumentace</w:t>
      </w:r>
      <w:r>
        <w:t>.</w:t>
      </w:r>
    </w:p>
    <w:p w14:paraId="43AB22AB" w14:textId="77777777" w:rsidR="0045331A" w:rsidRDefault="0045331A" w:rsidP="0045331A">
      <w:r>
        <w:lastRenderedPageBreak/>
        <w:t xml:space="preserve">Dodavatel je povinen sledovat případné změny na uvedeném odkazu </w:t>
      </w:r>
      <w:r w:rsidRPr="00CF4173">
        <w:t>na úvodní straně</w:t>
      </w:r>
      <w:r>
        <w:t xml:space="preserve"> </w:t>
      </w:r>
      <w:r w:rsidRPr="00CF4173">
        <w:t>zadávací dokumentace</w:t>
      </w:r>
      <w:r>
        <w:t>.</w:t>
      </w:r>
    </w:p>
    <w:p w14:paraId="175DE233" w14:textId="457221DF" w:rsidR="0045331A" w:rsidRPr="006130F2" w:rsidRDefault="0082449F" w:rsidP="00AE39CC">
      <w:pPr>
        <w:rPr>
          <w:b/>
          <w:sz w:val="24"/>
          <w:szCs w:val="24"/>
        </w:rPr>
      </w:pPr>
      <w:r w:rsidRPr="006130F2">
        <w:rPr>
          <w:b/>
          <w:sz w:val="24"/>
          <w:szCs w:val="24"/>
        </w:rPr>
        <w:t>Forma</w:t>
      </w:r>
      <w:r w:rsidR="0045331A" w:rsidRPr="006130F2">
        <w:rPr>
          <w:b/>
          <w:sz w:val="24"/>
          <w:szCs w:val="24"/>
        </w:rPr>
        <w:t xml:space="preserve"> nabídky</w:t>
      </w:r>
    </w:p>
    <w:p w14:paraId="4115AA3C" w14:textId="1CB8C635" w:rsidR="005543F4" w:rsidRDefault="005543F4" w:rsidP="005543F4">
      <w:pPr>
        <w:pStyle w:val="Odstavecseseznamem"/>
        <w:numPr>
          <w:ilvl w:val="0"/>
          <w:numId w:val="6"/>
        </w:numPr>
        <w:ind w:left="284" w:hanging="284"/>
      </w:pPr>
      <w:r w:rsidRPr="00EF4062">
        <w:rPr>
          <w:b/>
          <w:u w:val="single"/>
        </w:rPr>
        <w:t>Nabídka musí být</w:t>
      </w:r>
      <w:r>
        <w:rPr>
          <w:b/>
        </w:rPr>
        <w:t xml:space="preserve"> </w:t>
      </w:r>
      <w:r w:rsidRPr="00EF4062">
        <w:rPr>
          <w:b/>
          <w:u w:val="single"/>
        </w:rPr>
        <w:t>podána v elektronické podobě</w:t>
      </w:r>
      <w:r>
        <w:rPr>
          <w:b/>
          <w:u w:val="single"/>
        </w:rPr>
        <w:t>,</w:t>
      </w:r>
      <w:r w:rsidRPr="00EF4062">
        <w:rPr>
          <w:b/>
        </w:rPr>
        <w:t xml:space="preserve"> a to </w:t>
      </w:r>
      <w:r w:rsidRPr="00EF4062">
        <w:rPr>
          <w:b/>
          <w:u w:val="single"/>
        </w:rPr>
        <w:t>výhradně prostřednictvím elektronického nástroje</w:t>
      </w:r>
      <w:r>
        <w:t xml:space="preserve">. </w:t>
      </w:r>
    </w:p>
    <w:p w14:paraId="07BB7D79" w14:textId="77777777" w:rsidR="0045331A" w:rsidRDefault="0045331A" w:rsidP="004B0A06">
      <w:pPr>
        <w:pStyle w:val="Odstavecseseznamem"/>
        <w:numPr>
          <w:ilvl w:val="0"/>
          <w:numId w:val="6"/>
        </w:numPr>
        <w:ind w:left="284" w:hanging="284"/>
      </w:pPr>
      <w:r w:rsidRPr="00F77760">
        <w:t>Zadavatel žádá dodavatele, aby v zájmu zefektivnění a urychlení administrace zadávacího řízení zasílali nabídky ve strojově čitelném formátu (nikoliv naskenované).</w:t>
      </w:r>
    </w:p>
    <w:p w14:paraId="3EC92E40" w14:textId="1B394FAA" w:rsidR="0045331A" w:rsidRPr="00735FED" w:rsidRDefault="0045331A" w:rsidP="00285D79">
      <w:pPr>
        <w:pStyle w:val="Odstavecseseznamem"/>
        <w:numPr>
          <w:ilvl w:val="0"/>
          <w:numId w:val="6"/>
        </w:numPr>
        <w:ind w:left="284" w:hanging="284"/>
      </w:pPr>
      <w:r w:rsidRPr="00735FED">
        <w:t>Nabídka bude předložena</w:t>
      </w:r>
      <w:r>
        <w:t xml:space="preserve"> </w:t>
      </w:r>
      <w:r w:rsidRPr="00735FED">
        <w:t>v</w:t>
      </w:r>
      <w:r>
        <w:t> </w:t>
      </w:r>
      <w:r w:rsidRPr="00735FED">
        <w:t>českém</w:t>
      </w:r>
      <w:r>
        <w:t xml:space="preserve"> nebo slovenském</w:t>
      </w:r>
      <w:r w:rsidRPr="00735FED">
        <w:t xml:space="preserve"> jazyce</w:t>
      </w:r>
      <w:r w:rsidRPr="00167297">
        <w:t>. Není-li některý předložený doklad v</w:t>
      </w:r>
      <w:r>
        <w:t> </w:t>
      </w:r>
      <w:r w:rsidRPr="00167297">
        <w:t>českém</w:t>
      </w:r>
      <w:r>
        <w:t xml:space="preserve"> nebo slovenském</w:t>
      </w:r>
      <w:r w:rsidRPr="00167297">
        <w:t xml:space="preserve"> jazyce,</w:t>
      </w:r>
      <w:r>
        <w:t xml:space="preserve"> je zadavatel oprávněn požadovat </w:t>
      </w:r>
      <w:r w:rsidRPr="00167297">
        <w:t>jeho prostý překlad do českého jazyka</w:t>
      </w:r>
      <w:r w:rsidR="00706B37">
        <w:t>.</w:t>
      </w:r>
    </w:p>
    <w:p w14:paraId="29FB7FF9" w14:textId="2CBE7CF4" w:rsidR="0045331A" w:rsidRDefault="0045331A" w:rsidP="00F34CA7">
      <w:pPr>
        <w:pStyle w:val="Odstavecseseznamem"/>
        <w:numPr>
          <w:ilvl w:val="0"/>
          <w:numId w:val="6"/>
        </w:numPr>
        <w:ind w:left="284" w:hanging="284"/>
      </w:pPr>
      <w:r>
        <w:t>Elektronická nabídka dodavatele nemusí být podepsaná</w:t>
      </w:r>
      <w:r w:rsidRPr="00C268F6">
        <w:t xml:space="preserve">. </w:t>
      </w:r>
    </w:p>
    <w:p w14:paraId="3BA57560" w14:textId="5013E624" w:rsidR="004214BA" w:rsidRDefault="004214BA" w:rsidP="007877D7">
      <w:r w:rsidRPr="004214BA">
        <w:t>Zadavatel si vyhrazuje právo před rozhodnutím o výběru nejvhodnější nabídky ověřit, případně vyjasnit, informace deklarované dodavatelem v nabídce.</w:t>
      </w:r>
    </w:p>
    <w:p w14:paraId="00B1E243" w14:textId="32BDA78E" w:rsidR="00706B37" w:rsidRDefault="00706B37" w:rsidP="007B4C59">
      <w:r>
        <w:rPr>
          <w:lang w:eastAsia="cs-CZ"/>
        </w:rPr>
        <w:t>Pokud je veřejná zakázka dělena na více částí a</w:t>
      </w:r>
      <w:r w:rsidRPr="003E2084">
        <w:rPr>
          <w:lang w:eastAsia="cs-CZ"/>
        </w:rPr>
        <w:t xml:space="preserve"> dodavatel </w:t>
      </w:r>
      <w:r>
        <w:rPr>
          <w:lang w:eastAsia="cs-CZ"/>
        </w:rPr>
        <w:t xml:space="preserve">podává </w:t>
      </w:r>
      <w:r w:rsidRPr="003E2084">
        <w:rPr>
          <w:lang w:eastAsia="cs-CZ"/>
        </w:rPr>
        <w:t xml:space="preserve">nabídku na jednu </w:t>
      </w:r>
      <w:r>
        <w:rPr>
          <w:lang w:eastAsia="cs-CZ"/>
        </w:rPr>
        <w:t xml:space="preserve">nebo více částí, </w:t>
      </w:r>
      <w:r w:rsidRPr="003E2084">
        <w:rPr>
          <w:b/>
          <w:lang w:eastAsia="cs-CZ"/>
        </w:rPr>
        <w:t>musí nabídku podat</w:t>
      </w:r>
      <w:r w:rsidRPr="003E2084">
        <w:rPr>
          <w:lang w:eastAsia="cs-CZ"/>
        </w:rPr>
        <w:t xml:space="preserve"> prostřednictvím </w:t>
      </w:r>
      <w:r w:rsidRPr="003E2084">
        <w:rPr>
          <w:b/>
          <w:lang w:eastAsia="cs-CZ"/>
        </w:rPr>
        <w:t>detailu konkrétní části VZ</w:t>
      </w:r>
      <w:r>
        <w:rPr>
          <w:lang w:eastAsia="cs-CZ"/>
        </w:rPr>
        <w:t xml:space="preserve"> uvedeného v </w:t>
      </w:r>
      <w:hyperlink w:anchor="_VEŘEJNÁ_ZAKÁZKA_1" w:history="1">
        <w:r w:rsidRPr="003E2084">
          <w:rPr>
            <w:rStyle w:val="Hypertextovodkaz"/>
            <w:lang w:eastAsia="cs-CZ"/>
          </w:rPr>
          <w:t xml:space="preserve">článku č. </w:t>
        </w:r>
        <w:r w:rsidR="00B467DD">
          <w:rPr>
            <w:rStyle w:val="Hypertextovodkaz"/>
            <w:lang w:eastAsia="cs-CZ"/>
          </w:rPr>
          <w:t>1</w:t>
        </w:r>
        <w:r w:rsidRPr="003E2084">
          <w:rPr>
            <w:rStyle w:val="Hypertextovodkaz"/>
            <w:lang w:eastAsia="cs-CZ"/>
          </w:rPr>
          <w:t xml:space="preserve"> ZD</w:t>
        </w:r>
      </w:hyperlink>
      <w:r w:rsidRPr="003E2084">
        <w:rPr>
          <w:lang w:eastAsia="cs-CZ"/>
        </w:rPr>
        <w:t xml:space="preserve">. </w:t>
      </w:r>
      <w:r w:rsidRPr="003E2084">
        <w:rPr>
          <w:i/>
          <w:lang w:eastAsia="cs-CZ"/>
        </w:rPr>
        <w:t>Příklad: Nabídka na Část 1 se podává v detailu Části 1 VZ, nabídka na Část 2 se podává v detailu Části 2 VZ.</w:t>
      </w:r>
      <w:r w:rsidRPr="003E2084">
        <w:rPr>
          <w:lang w:eastAsia="cs-CZ"/>
        </w:rPr>
        <w:t xml:space="preserve"> Je přípustné vytvořit jeden soubor s nabídkou, který bude obsahovat více částí VZ, nicméně musí být podán ve všech příslušných detailech VZ.</w:t>
      </w:r>
    </w:p>
    <w:p w14:paraId="720689B5" w14:textId="7B34C7EC" w:rsidR="006D5C09" w:rsidRPr="007B4C59" w:rsidRDefault="00F52C8E" w:rsidP="007B4C59">
      <w:pPr>
        <w:rPr>
          <w:highlight w:val="green"/>
        </w:rPr>
      </w:pPr>
      <w:hyperlink w:anchor="_NABÍDKA_1" w:history="1">
        <w:r>
          <w:rPr>
            <w:rStyle w:val="Hypertextovodkaz"/>
          </w:rPr>
          <w:t>Zpět</w:t>
        </w:r>
        <w:r w:rsidR="006D5C09" w:rsidRPr="006D5C09">
          <w:rPr>
            <w:rStyle w:val="Hypertextovodkaz"/>
          </w:rPr>
          <w:t xml:space="preserve"> na článek č. </w:t>
        </w:r>
        <w:r w:rsidR="00B467DD">
          <w:rPr>
            <w:rStyle w:val="Hypertextovodkaz"/>
          </w:rPr>
          <w:t>7</w:t>
        </w:r>
        <w:r w:rsidR="006D5C09" w:rsidRPr="006D5C09">
          <w:rPr>
            <w:rStyle w:val="Hypertextovodkaz"/>
          </w:rPr>
          <w:t xml:space="preserve"> ZD</w:t>
        </w:r>
      </w:hyperlink>
    </w:p>
    <w:p w14:paraId="229237C5" w14:textId="77777777" w:rsidR="0045331A" w:rsidRPr="00AE39CC" w:rsidRDefault="0045331A" w:rsidP="006130F2">
      <w:pPr>
        <w:pStyle w:val="Nadpis1"/>
      </w:pPr>
      <w:bookmarkStart w:id="186" w:name="_ZADÁVACÍ_ŘÍZENÍ"/>
      <w:bookmarkStart w:id="187" w:name="_Toc155796918"/>
      <w:bookmarkStart w:id="188" w:name="_Toc196825485"/>
      <w:bookmarkEnd w:id="186"/>
      <w:r w:rsidRPr="00AE39CC">
        <w:t>ZADÁVACÍ ŘÍZENÍ</w:t>
      </w:r>
      <w:bookmarkEnd w:id="187"/>
      <w:bookmarkEnd w:id="188"/>
    </w:p>
    <w:p w14:paraId="5E725502" w14:textId="77777777" w:rsidR="0045331A" w:rsidRPr="006130F2" w:rsidRDefault="0045331A" w:rsidP="004A66F1">
      <w:pPr>
        <w:spacing w:before="120"/>
        <w:rPr>
          <w:b/>
          <w:sz w:val="24"/>
          <w:szCs w:val="24"/>
        </w:rPr>
      </w:pPr>
      <w:r w:rsidRPr="006130F2">
        <w:rPr>
          <w:b/>
          <w:sz w:val="24"/>
          <w:szCs w:val="24"/>
        </w:rPr>
        <w:t>Vysvětlení zadávací dokumentace</w:t>
      </w:r>
    </w:p>
    <w:p w14:paraId="633422C3" w14:textId="21216D5D" w:rsidR="0045331A" w:rsidRDefault="0045331A" w:rsidP="004A66F1">
      <w:pPr>
        <w:spacing w:before="120"/>
      </w:pPr>
      <w:r w:rsidRPr="00332AD7">
        <w:t xml:space="preserve">Dodavatel může podat písemnou žádost o vysvětlení zadávací dokumentace, kterou musí doručit nejméně 7 pracovních dnů </w:t>
      </w:r>
      <w:commentRangeStart w:id="189"/>
      <w:r w:rsidRPr="00B467DD">
        <w:rPr>
          <w:highlight w:val="yellow"/>
        </w:rPr>
        <w:t xml:space="preserve">před uplynutím lhůty </w:t>
      </w:r>
      <w:r w:rsidR="000243DD" w:rsidRPr="00B467DD">
        <w:rPr>
          <w:highlight w:val="yellow"/>
        </w:rPr>
        <w:t>pro</w:t>
      </w:r>
      <w:r w:rsidR="00BA4DDA" w:rsidRPr="00B467DD">
        <w:rPr>
          <w:highlight w:val="yellow"/>
        </w:rPr>
        <w:t xml:space="preserve"> </w:t>
      </w:r>
      <w:r w:rsidRPr="00B467DD">
        <w:rPr>
          <w:highlight w:val="yellow"/>
        </w:rPr>
        <w:t>podání nabídek</w:t>
      </w:r>
      <w:commentRangeEnd w:id="189"/>
      <w:r w:rsidR="00B467DD">
        <w:rPr>
          <w:rStyle w:val="Odkaznakoment"/>
          <w:rFonts w:ascii="Cambria" w:eastAsia="Cambria" w:hAnsi="Cambria" w:cs="Times New Roman"/>
        </w:rPr>
        <w:commentReference w:id="189"/>
      </w:r>
      <w:r>
        <w:t>. Zadavatel do 3 pracovních dnů uveřejní odpověď v detailu VZ v</w:t>
      </w:r>
      <w:r w:rsidR="00B467DD">
        <w:t> elektronickém nástroji</w:t>
      </w:r>
      <w:r>
        <w:t xml:space="preserve"> v položce Vysvětlení zadávací dokumentace. Vysvětlení bude obsahovat dotaz bez identifikace dodavatele a odpověď. Zadavatel může uveřejnit vysvětlení i bez předchozí žádosti nebo odpovědět na pozdě doručený dotaz. </w:t>
      </w:r>
    </w:p>
    <w:p w14:paraId="62268867" w14:textId="2CEA02C7" w:rsidR="0045331A" w:rsidRDefault="0045331A" w:rsidP="0045331A">
      <w:r>
        <w:t xml:space="preserve">Pokud budou změněny zadávací podmínky, zadavatel přiměřeně prodlouží lhůtu pro podání nabídek. Vysvětlení musí být uveřejněno nejméně 4 pracovní dny před </w:t>
      </w:r>
      <w:commentRangeStart w:id="190"/>
      <w:r>
        <w:t xml:space="preserve">uplynutím lhůty </w:t>
      </w:r>
      <w:r w:rsidR="000243DD">
        <w:t>pro</w:t>
      </w:r>
      <w:r w:rsidR="00BA4DDA">
        <w:t xml:space="preserve"> </w:t>
      </w:r>
      <w:r w:rsidR="005A6781">
        <w:t>podání nabídek</w:t>
      </w:r>
      <w:commentRangeEnd w:id="190"/>
      <w:r w:rsidR="001960CB">
        <w:rPr>
          <w:rStyle w:val="Odkaznakoment"/>
          <w:rFonts w:ascii="Cambria" w:eastAsia="Cambria" w:hAnsi="Cambria" w:cs="Times New Roman"/>
        </w:rPr>
        <w:commentReference w:id="190"/>
      </w:r>
      <w:r w:rsidR="005A6781">
        <w:t>.</w:t>
      </w:r>
    </w:p>
    <w:p w14:paraId="7B4BB107" w14:textId="77777777" w:rsidR="0045331A" w:rsidRPr="006130F2" w:rsidRDefault="0045331A" w:rsidP="00AE39CC">
      <w:pPr>
        <w:rPr>
          <w:b/>
          <w:sz w:val="24"/>
          <w:szCs w:val="24"/>
        </w:rPr>
      </w:pPr>
      <w:r w:rsidRPr="006130F2">
        <w:rPr>
          <w:b/>
          <w:sz w:val="24"/>
          <w:szCs w:val="24"/>
        </w:rPr>
        <w:t>Otevírání, kontrola a hodnocení nabídek</w:t>
      </w:r>
    </w:p>
    <w:p w14:paraId="21D3630A" w14:textId="639F1D69" w:rsidR="0045331A" w:rsidRPr="00795769" w:rsidRDefault="0045331A" w:rsidP="00BA4DDA">
      <w:pPr>
        <w:tabs>
          <w:tab w:val="left" w:pos="7530"/>
        </w:tabs>
        <w:rPr>
          <w:strike/>
        </w:rPr>
      </w:pPr>
      <w:r w:rsidRPr="00BA4DDA">
        <w:t>Jednání, při kterých se otevírají, kontrolují a hodnotí nabídky, je neveřejné.</w:t>
      </w:r>
    </w:p>
    <w:p w14:paraId="458B3619" w14:textId="77777777" w:rsidR="0045331A" w:rsidRPr="006130F2" w:rsidRDefault="0045331A" w:rsidP="00AE39CC">
      <w:pPr>
        <w:rPr>
          <w:b/>
          <w:sz w:val="24"/>
          <w:szCs w:val="24"/>
        </w:rPr>
      </w:pPr>
      <w:r w:rsidRPr="006130F2">
        <w:rPr>
          <w:b/>
          <w:sz w:val="24"/>
          <w:szCs w:val="24"/>
        </w:rPr>
        <w:t>Rozhodnutí o výběru dodavatele</w:t>
      </w:r>
    </w:p>
    <w:p w14:paraId="08A73128" w14:textId="339DC3EB" w:rsidR="0045331A" w:rsidRPr="004B0A06" w:rsidRDefault="0045331A" w:rsidP="0045331A">
      <w:pPr>
        <w:rPr>
          <w:strike/>
        </w:rPr>
      </w:pPr>
      <w:r>
        <w:t xml:space="preserve">Zadavatel rozhodne o výběru dodavatele, jehož nabídka byla vyhodnocena jako nejvýhodnější. </w:t>
      </w:r>
    </w:p>
    <w:p w14:paraId="1115775E" w14:textId="08D28C7C" w:rsidR="0045331A" w:rsidRDefault="0045331A" w:rsidP="0045331A">
      <w:r>
        <w:t>Z</w:t>
      </w:r>
      <w:r w:rsidRPr="00FB783F">
        <w:t xml:space="preserve">adavatel </w:t>
      </w:r>
      <w:r>
        <w:t xml:space="preserve">si </w:t>
      </w:r>
      <w:r w:rsidRPr="00FB783F">
        <w:t>vyhrazuje, že rozhodnutí</w:t>
      </w:r>
      <w:r>
        <w:t xml:space="preserve"> o výběru uveřejní </w:t>
      </w:r>
      <w:r w:rsidRPr="0096129F">
        <w:t>v detailu VZ v</w:t>
      </w:r>
      <w:r w:rsidR="00B467DD">
        <w:t> elektronickém nástroji</w:t>
      </w:r>
      <w:r w:rsidRPr="00BA4DDA">
        <w:t>.</w:t>
      </w:r>
      <w:r w:rsidRPr="00FB783F">
        <w:t xml:space="preserve"> Okamžikem</w:t>
      </w:r>
      <w:r>
        <w:t xml:space="preserve"> </w:t>
      </w:r>
      <w:r w:rsidRPr="00FB783F">
        <w:t xml:space="preserve">uveřejnění </w:t>
      </w:r>
      <w:r w:rsidR="00BA4DDA">
        <w:t xml:space="preserve">v detailu VZ </w:t>
      </w:r>
      <w:r w:rsidRPr="00FB783F">
        <w:t>se rozhodnutí považ</w:t>
      </w:r>
      <w:r w:rsidR="00653848">
        <w:t xml:space="preserve">uje za doručené všem účastníkům, </w:t>
      </w:r>
      <w:r w:rsidR="00653848" w:rsidRPr="00653749">
        <w:t>v případě VZ dělené na části bude uveřejněno v detailu příslušné části VZ v</w:t>
      </w:r>
      <w:r w:rsidR="00B467DD">
        <w:t> elektronickém nástroji</w:t>
      </w:r>
      <w:r w:rsidR="00653848" w:rsidRPr="00653749">
        <w:t>.</w:t>
      </w:r>
    </w:p>
    <w:p w14:paraId="7F910E96" w14:textId="77777777" w:rsidR="0045331A" w:rsidRPr="006130F2" w:rsidRDefault="0045331A" w:rsidP="00AE39CC">
      <w:pPr>
        <w:rPr>
          <w:b/>
          <w:sz w:val="24"/>
          <w:szCs w:val="24"/>
        </w:rPr>
      </w:pPr>
      <w:r w:rsidRPr="006130F2">
        <w:rPr>
          <w:b/>
          <w:sz w:val="24"/>
          <w:szCs w:val="24"/>
        </w:rPr>
        <w:t>Rozhodnutí o vyloučení dodavatele</w:t>
      </w:r>
    </w:p>
    <w:p w14:paraId="6D105208" w14:textId="28646601" w:rsidR="0045331A" w:rsidRPr="00FB783F" w:rsidRDefault="0045331A" w:rsidP="0045331A">
      <w:r w:rsidRPr="00F102CA">
        <w:t>Pokud dojde k vyloučení dodavatele, zadavatel si vyhrazuje</w:t>
      </w:r>
      <w:r w:rsidR="00F102CA">
        <w:t xml:space="preserve"> možnost</w:t>
      </w:r>
      <w:r w:rsidRPr="00F102CA">
        <w:t xml:space="preserve"> rozhodnutí o vyloučení </w:t>
      </w:r>
      <w:r w:rsidR="00F102CA">
        <w:t>pouze uveřejnit</w:t>
      </w:r>
      <w:r w:rsidRPr="00F102CA">
        <w:t xml:space="preserve"> v detailu VZ v</w:t>
      </w:r>
      <w:r w:rsidR="00B467DD">
        <w:t> elektronickém nástroji</w:t>
      </w:r>
      <w:r w:rsidR="00B04417">
        <w:t xml:space="preserve">, </w:t>
      </w:r>
      <w:r w:rsidR="0069479A" w:rsidRPr="00653749">
        <w:t>v případě VZ dělené na části bude uveřejněno v detailu příslušné části VZ v</w:t>
      </w:r>
      <w:r w:rsidR="0069479A">
        <w:t> elektronickém nástroji</w:t>
      </w:r>
      <w:r w:rsidRPr="00F102CA">
        <w:t xml:space="preserve">. Okamžikem uveřejnění </w:t>
      </w:r>
      <w:r w:rsidR="0096129F" w:rsidRPr="00F102CA">
        <w:t xml:space="preserve">v detailu VZ </w:t>
      </w:r>
      <w:r w:rsidRPr="00F102CA">
        <w:t>se rozhodnutí považuje za doručené vyloučenému dodavateli.</w:t>
      </w:r>
    </w:p>
    <w:p w14:paraId="2627DDA4" w14:textId="77777777" w:rsidR="0045331A" w:rsidRPr="006130F2" w:rsidRDefault="0045331A" w:rsidP="00AE39CC">
      <w:pPr>
        <w:rPr>
          <w:b/>
          <w:sz w:val="24"/>
          <w:szCs w:val="24"/>
        </w:rPr>
      </w:pPr>
      <w:r w:rsidRPr="006130F2">
        <w:rPr>
          <w:b/>
          <w:sz w:val="24"/>
          <w:szCs w:val="24"/>
        </w:rPr>
        <w:t xml:space="preserve">Rozhodnutí o zrušení </w:t>
      </w:r>
    </w:p>
    <w:p w14:paraId="497919A6" w14:textId="6E9AB1AD" w:rsidR="0045331A" w:rsidRDefault="0045331A" w:rsidP="0045331A">
      <w:r>
        <w:t xml:space="preserve">Zadavatel je oprávněn zrušit zadávací řízení pouze na základě důvodů uvedených v § 127 ZZVZ. </w:t>
      </w:r>
      <w:r w:rsidR="00BB3E47">
        <w:t>Oznámení</w:t>
      </w:r>
      <w:r w:rsidRPr="00FB783F">
        <w:t xml:space="preserve"> o zrušení </w:t>
      </w:r>
      <w:r w:rsidR="0096129F">
        <w:t xml:space="preserve">zjednodušeného podlimitního řízení </w:t>
      </w:r>
      <w:r w:rsidRPr="00FB783F">
        <w:t xml:space="preserve">bude do 5 pracovních dnů </w:t>
      </w:r>
      <w:r w:rsidR="00991E33">
        <w:t xml:space="preserve">od rozhodnutí </w:t>
      </w:r>
      <w:r w:rsidRPr="00FB783F">
        <w:t xml:space="preserve">uveřejněno </w:t>
      </w:r>
      <w:r w:rsidRPr="00991E33">
        <w:t xml:space="preserve">v detailu VZ </w:t>
      </w:r>
      <w:r w:rsidRPr="00991E33">
        <w:lastRenderedPageBreak/>
        <w:t>v</w:t>
      </w:r>
      <w:r w:rsidR="00B467DD">
        <w:t> elektronickém nástroji</w:t>
      </w:r>
      <w:r w:rsidR="008F270D">
        <w:t xml:space="preserve">, </w:t>
      </w:r>
      <w:r w:rsidR="008F270D" w:rsidRPr="00653749">
        <w:t>v případě VZ dělené na části bude uveřejněno v detailu příslušné části VZ v</w:t>
      </w:r>
      <w:r w:rsidR="008F270D">
        <w:t> elektronickém nástroji</w:t>
      </w:r>
      <w:r w:rsidR="008F270D" w:rsidRPr="00653749">
        <w:t>.</w:t>
      </w:r>
    </w:p>
    <w:p w14:paraId="45D9E1E0" w14:textId="77777777" w:rsidR="0045331A" w:rsidRPr="006130F2" w:rsidRDefault="0045331A" w:rsidP="00AE39CC">
      <w:pPr>
        <w:rPr>
          <w:b/>
          <w:sz w:val="24"/>
          <w:szCs w:val="24"/>
        </w:rPr>
      </w:pPr>
      <w:r w:rsidRPr="006130F2">
        <w:rPr>
          <w:b/>
          <w:sz w:val="24"/>
          <w:szCs w:val="24"/>
        </w:rPr>
        <w:t>Součinnost a uzavření smlouvy</w:t>
      </w:r>
    </w:p>
    <w:p w14:paraId="490A8AD3" w14:textId="4DFFAAB8" w:rsidR="0045331A" w:rsidRPr="007B1EEE" w:rsidRDefault="0045331A" w:rsidP="00991E33">
      <w:pPr>
        <w:rPr>
          <w:strike/>
        </w:rPr>
      </w:pPr>
      <w:r w:rsidRPr="00991E33">
        <w:t>Vybraný dodavatel bude po rozhodnutí o výběru vyzván k poskytnutí součinnosti a uzavření smlouvy. Dodavatel může být vyzván k </w:t>
      </w:r>
      <w:r w:rsidRPr="007E2CB4">
        <w:t xml:space="preserve">předložení </w:t>
      </w:r>
      <w:r w:rsidR="0043736D" w:rsidRPr="007E2CB4">
        <w:t xml:space="preserve">elektronických </w:t>
      </w:r>
      <w:r w:rsidRPr="007E2CB4">
        <w:t xml:space="preserve">prostých kopií, elektronických originálů nebo </w:t>
      </w:r>
      <w:r w:rsidR="00686925" w:rsidRPr="007E2CB4">
        <w:rPr>
          <w:lang w:eastAsia="cs-CZ"/>
        </w:rPr>
        <w:t>autorizovaných konverzí listinných originálních dokumentů</w:t>
      </w:r>
      <w:r w:rsidRPr="007E2CB4">
        <w:t xml:space="preserve"> o kvalifikaci, dále jiných dokladů nebo vzorků, jestliže tak stanovila ZD nebo ZZVZ.</w:t>
      </w:r>
    </w:p>
    <w:p w14:paraId="2E33A36F" w14:textId="2ACF2FFC" w:rsidR="0045331A" w:rsidRPr="006130F2" w:rsidRDefault="0045331A" w:rsidP="00AE39CC">
      <w:pPr>
        <w:rPr>
          <w:b/>
          <w:sz w:val="24"/>
          <w:szCs w:val="24"/>
        </w:rPr>
      </w:pPr>
      <w:r w:rsidRPr="006130F2">
        <w:rPr>
          <w:b/>
          <w:sz w:val="24"/>
          <w:szCs w:val="24"/>
        </w:rPr>
        <w:t>Uveřej</w:t>
      </w:r>
      <w:r w:rsidR="00991E33" w:rsidRPr="006130F2">
        <w:rPr>
          <w:b/>
          <w:sz w:val="24"/>
          <w:szCs w:val="24"/>
        </w:rPr>
        <w:t>ňová</w:t>
      </w:r>
      <w:r w:rsidRPr="006130F2">
        <w:rPr>
          <w:b/>
          <w:sz w:val="24"/>
          <w:szCs w:val="24"/>
        </w:rPr>
        <w:t>ní</w:t>
      </w:r>
    </w:p>
    <w:p w14:paraId="0E11A90D" w14:textId="4A572EAF" w:rsidR="0045331A" w:rsidRDefault="0045331A" w:rsidP="0045331A">
      <w:r>
        <w:t>Na profilu zadavatele v</w:t>
      </w:r>
      <w:r w:rsidRPr="006C79E6">
        <w:t xml:space="preserve"> detailu </w:t>
      </w:r>
      <w:r>
        <w:t>VZ v</w:t>
      </w:r>
      <w:r w:rsidR="00B467DD">
        <w:t> elektronickém nástroji</w:t>
      </w:r>
      <w:r w:rsidR="0054672E">
        <w:t>, případně v detailech jednotlivých částí VZ v</w:t>
      </w:r>
      <w:r w:rsidR="00B467DD">
        <w:t> elektronickém nástroji</w:t>
      </w:r>
      <w:r w:rsidR="0054672E">
        <w:t>,</w:t>
      </w:r>
      <w:r>
        <w:t xml:space="preserve"> </w:t>
      </w:r>
      <w:r w:rsidR="0054672E">
        <w:t xml:space="preserve">budou uveřejněny </w:t>
      </w:r>
      <w:r w:rsidRPr="006C79E6">
        <w:t>informace o</w:t>
      </w:r>
      <w:r>
        <w:t> </w:t>
      </w:r>
      <w:r w:rsidRPr="006C79E6">
        <w:t xml:space="preserve">veřejné zakázce a zásadní dokumenty jako </w:t>
      </w:r>
      <w:r w:rsidR="0054672E">
        <w:t>např. z</w:t>
      </w:r>
      <w:r>
        <w:t>adávací dokumentace</w:t>
      </w:r>
      <w:r w:rsidRPr="006C79E6">
        <w:t xml:space="preserve"> s přílohami, </w:t>
      </w:r>
      <w:r w:rsidR="0043736D">
        <w:t>v</w:t>
      </w:r>
      <w:r w:rsidRPr="006C79E6">
        <w:t xml:space="preserve">ysvětlení zadávací dokumentace, </w:t>
      </w:r>
      <w:r w:rsidR="0043736D">
        <w:t>r</w:t>
      </w:r>
      <w:r w:rsidRPr="006C79E6">
        <w:t xml:space="preserve">ozhodnutí o výběru dodavatele, </w:t>
      </w:r>
      <w:r w:rsidR="0043736D">
        <w:t>r</w:t>
      </w:r>
      <w:r>
        <w:t xml:space="preserve">ozhodnutí o vyloučení dodavatele, </w:t>
      </w:r>
      <w:r w:rsidR="0043736D">
        <w:t>r</w:t>
      </w:r>
      <w:r w:rsidRPr="006C79E6">
        <w:t xml:space="preserve">ozhodnutí o zrušení </w:t>
      </w:r>
      <w:r>
        <w:t>zadávacího</w:t>
      </w:r>
      <w:r w:rsidRPr="006C79E6">
        <w:t xml:space="preserve"> řízení nebo </w:t>
      </w:r>
      <w:r w:rsidR="0043736D">
        <w:t>p</w:t>
      </w:r>
      <w:r>
        <w:t>ísemná zpráva zadavatele</w:t>
      </w:r>
      <w:r w:rsidRPr="006C79E6">
        <w:t>.</w:t>
      </w:r>
    </w:p>
    <w:p w14:paraId="7DE01FA8" w14:textId="4268EE2D" w:rsidR="00991E33" w:rsidRDefault="00105D25" w:rsidP="0045331A">
      <w:hyperlink w:anchor="_ZADÁVACÍ_ŘÍZENÍ_1" w:history="1">
        <w:r>
          <w:rPr>
            <w:rStyle w:val="Hypertextovodkaz"/>
          </w:rPr>
          <w:t>Odkaz</w:t>
        </w:r>
        <w:r w:rsidR="00991E33" w:rsidRPr="00991E33">
          <w:rPr>
            <w:rStyle w:val="Hypertextovodkaz"/>
          </w:rPr>
          <w:t xml:space="preserve"> na článek č. </w:t>
        </w:r>
        <w:r w:rsidR="00B467DD">
          <w:rPr>
            <w:rStyle w:val="Hypertextovodkaz"/>
          </w:rPr>
          <w:t>8</w:t>
        </w:r>
        <w:r w:rsidR="00991E33" w:rsidRPr="00991E33">
          <w:rPr>
            <w:rStyle w:val="Hypertextovodkaz"/>
          </w:rPr>
          <w:t xml:space="preserve"> ZD</w:t>
        </w:r>
      </w:hyperlink>
    </w:p>
    <w:p w14:paraId="274BE72D" w14:textId="77777777" w:rsidR="0045331A" w:rsidRPr="00AE39CC" w:rsidRDefault="0045331A" w:rsidP="006130F2">
      <w:pPr>
        <w:pStyle w:val="Nadpis1"/>
      </w:pPr>
      <w:bookmarkStart w:id="191" w:name="_ZÁVĚREČNÁ_USTANOVENÍ"/>
      <w:bookmarkStart w:id="192" w:name="_Toc155796919"/>
      <w:bookmarkStart w:id="193" w:name="_Toc196825486"/>
      <w:bookmarkEnd w:id="191"/>
      <w:r w:rsidRPr="00AE39CC">
        <w:t>ZÁVĚREČNÁ USTANOVENÍ</w:t>
      </w:r>
      <w:bookmarkEnd w:id="192"/>
      <w:bookmarkEnd w:id="193"/>
    </w:p>
    <w:p w14:paraId="25F06285" w14:textId="53F9A8A0" w:rsidR="0045331A" w:rsidRPr="00B467DD" w:rsidRDefault="00B467DD" w:rsidP="006130F2">
      <w:pPr>
        <w:pStyle w:val="Nadpis2"/>
        <w:rPr>
          <w:highlight w:val="yellow"/>
        </w:rPr>
      </w:pPr>
      <w:bookmarkStart w:id="194" w:name="_E-ZAK"/>
      <w:bookmarkStart w:id="195" w:name="_Toc155796920"/>
      <w:bookmarkStart w:id="196" w:name="_Toc196825487"/>
      <w:bookmarkStart w:id="197" w:name="_Hlk199489793"/>
      <w:bookmarkEnd w:id="194"/>
      <w:r w:rsidRPr="003714DE">
        <w:rPr>
          <w:highlight w:val="yellow"/>
        </w:rPr>
        <w:t xml:space="preserve">Elektronický </w:t>
      </w:r>
      <w:r w:rsidRPr="00B467DD">
        <w:rPr>
          <w:highlight w:val="yellow"/>
        </w:rPr>
        <w:t xml:space="preserve">nástroj </w:t>
      </w:r>
      <w:commentRangeStart w:id="198"/>
      <w:r w:rsidR="0045331A" w:rsidRPr="00B467DD">
        <w:rPr>
          <w:highlight w:val="yellow"/>
        </w:rPr>
        <w:t>E-ZAK</w:t>
      </w:r>
      <w:bookmarkEnd w:id="195"/>
      <w:commentRangeEnd w:id="198"/>
      <w:r>
        <w:rPr>
          <w:rStyle w:val="Odkaznakoment"/>
          <w:rFonts w:ascii="Cambria" w:eastAsia="Cambria" w:hAnsi="Cambria" w:cs="Times New Roman"/>
          <w:b w:val="0"/>
          <w:lang w:eastAsia="en-US"/>
        </w:rPr>
        <w:commentReference w:id="198"/>
      </w:r>
      <w:bookmarkEnd w:id="196"/>
    </w:p>
    <w:p w14:paraId="12005280" w14:textId="77777777" w:rsidR="0045331A" w:rsidRPr="00B467DD" w:rsidRDefault="0045331A" w:rsidP="0045331A">
      <w:pPr>
        <w:rPr>
          <w:highlight w:val="yellow"/>
        </w:rPr>
      </w:pPr>
      <w:r w:rsidRPr="00B467DD">
        <w:rPr>
          <w:highlight w:val="yellow"/>
        </w:rPr>
        <w:t xml:space="preserve">Systém E-ZAK je certifikovaným elektronickým nástrojem, který slouží zadávání veřejných zakázek. Dodavatelé musí být v E-ZAK registrováni, aby mohli podat elektronickou nabídku. </w:t>
      </w:r>
    </w:p>
    <w:p w14:paraId="3169A53C" w14:textId="10EB32DF" w:rsidR="0045331A" w:rsidRPr="00B467DD" w:rsidRDefault="0045331A" w:rsidP="0045331A">
      <w:pPr>
        <w:spacing w:after="0"/>
        <w:rPr>
          <w:rFonts w:cs="Calibri"/>
          <w:highlight w:val="yellow"/>
        </w:rPr>
      </w:pPr>
      <w:r w:rsidRPr="00B467DD">
        <w:rPr>
          <w:rFonts w:cs="Calibri"/>
          <w:highlight w:val="yellow"/>
        </w:rPr>
        <w:t>Na elektronický nástroj E-ZAK (</w:t>
      </w:r>
      <w:hyperlink r:id="rId12" w:history="1">
        <w:r w:rsidRPr="00B467DD">
          <w:rPr>
            <w:rFonts w:cs="Calibri"/>
            <w:color w:val="0563C1"/>
            <w:highlight w:val="yellow"/>
            <w:u w:val="single"/>
          </w:rPr>
          <w:t>https://ezak.cnpk.cz</w:t>
        </w:r>
      </w:hyperlink>
      <w:r w:rsidRPr="00B467DD">
        <w:rPr>
          <w:rFonts w:cs="Calibri"/>
          <w:highlight w:val="yellow"/>
        </w:rPr>
        <w:t xml:space="preserve">) je napojena </w:t>
      </w:r>
      <w:r w:rsidRPr="00B467DD">
        <w:rPr>
          <w:rFonts w:cs="Calibri"/>
          <w:b/>
          <w:highlight w:val="yellow"/>
        </w:rPr>
        <w:t>Centrální databáze dodavatelů</w:t>
      </w:r>
      <w:r w:rsidRPr="00B467DD">
        <w:rPr>
          <w:rFonts w:cs="Calibri"/>
          <w:highlight w:val="yellow"/>
        </w:rPr>
        <w:t xml:space="preserve"> portálu FEN, kde probíhá registrace a administrace uživatelských účtů. </w:t>
      </w:r>
      <w:r w:rsidRPr="00B467DD">
        <w:rPr>
          <w:rFonts w:cs="Calibri"/>
          <w:b/>
          <w:highlight w:val="yellow"/>
        </w:rPr>
        <w:t>Dodavatel se musí registrovat v Centrální databázi dodavatelů</w:t>
      </w:r>
      <w:r w:rsidRPr="00B467DD">
        <w:rPr>
          <w:rFonts w:cs="Calibri"/>
          <w:highlight w:val="yellow"/>
        </w:rPr>
        <w:t xml:space="preserve"> v systému FEN.cz (</w:t>
      </w:r>
      <w:hyperlink r:id="rId13" w:anchor="/registrace" w:history="1">
        <w:r w:rsidRPr="00B467DD">
          <w:rPr>
            <w:rStyle w:val="Hypertextovodkaz"/>
            <w:rFonts w:cs="Calibri"/>
            <w:highlight w:val="yellow"/>
          </w:rPr>
          <w:t>https://fen.cz/#/registrace</w:t>
        </w:r>
      </w:hyperlink>
      <w:r w:rsidRPr="00B467DD">
        <w:rPr>
          <w:rFonts w:cs="Calibri"/>
          <w:highlight w:val="yellow"/>
        </w:rPr>
        <w:t xml:space="preserve">), kde je ověřena jeho identita. Pokud </w:t>
      </w:r>
      <w:r w:rsidR="0043736D" w:rsidRPr="00B467DD">
        <w:rPr>
          <w:rFonts w:cs="Calibri"/>
          <w:highlight w:val="yellow"/>
        </w:rPr>
        <w:t xml:space="preserve">dodavatel </w:t>
      </w:r>
      <w:r w:rsidRPr="00B467DD">
        <w:rPr>
          <w:rFonts w:cs="Calibri"/>
          <w:highlight w:val="yellow"/>
        </w:rPr>
        <w:t xml:space="preserve">nebude registrován, nemůže v systému E-ZAK podávat nabídky ani zasílat zprávy. Proces registrace trvá </w:t>
      </w:r>
      <w:r w:rsidRPr="00B467DD">
        <w:rPr>
          <w:rFonts w:cs="Calibri"/>
          <w:b/>
          <w:highlight w:val="yellow"/>
        </w:rPr>
        <w:t>do 48 hodin</w:t>
      </w:r>
      <w:r w:rsidRPr="00B467DD">
        <w:rPr>
          <w:rFonts w:cs="Calibri"/>
          <w:highlight w:val="yellow"/>
        </w:rPr>
        <w:t xml:space="preserve"> během pracovních dnů. Další informace jsou zde:</w:t>
      </w:r>
    </w:p>
    <w:p w14:paraId="3CF4B322" w14:textId="77777777" w:rsidR="0045331A" w:rsidRPr="00B467DD" w:rsidRDefault="0045331A" w:rsidP="0045331A">
      <w:pPr>
        <w:spacing w:after="0"/>
        <w:rPr>
          <w:rFonts w:cs="Calibri"/>
          <w:highlight w:val="yellow"/>
        </w:rPr>
      </w:pPr>
      <w:hyperlink r:id="rId14" w:history="1">
        <w:r w:rsidRPr="00B467DD">
          <w:rPr>
            <w:rFonts w:cs="Calibri"/>
            <w:color w:val="0563C1"/>
            <w:highlight w:val="yellow"/>
            <w:u w:val="single"/>
          </w:rPr>
          <w:t>https://sites.google.com/fen.cz/napovedafen/n%C3%A1pov%C4%9Bda-fen/registrace-a-ov%C4%9B%C5%99en%C3%AD-dodavatele</w:t>
        </w:r>
      </w:hyperlink>
      <w:r w:rsidRPr="00B467DD">
        <w:rPr>
          <w:rFonts w:cs="Calibri"/>
          <w:highlight w:val="yellow"/>
        </w:rPr>
        <w:t xml:space="preserve">; </w:t>
      </w:r>
    </w:p>
    <w:p w14:paraId="1288EC02" w14:textId="77777777" w:rsidR="0045331A" w:rsidRPr="00B467DD" w:rsidRDefault="0045331A" w:rsidP="0045331A">
      <w:pPr>
        <w:spacing w:after="0"/>
        <w:rPr>
          <w:rFonts w:cs="Calibri"/>
          <w:highlight w:val="yellow"/>
        </w:rPr>
      </w:pPr>
      <w:hyperlink r:id="rId15" w:history="1">
        <w:r w:rsidRPr="00B467DD">
          <w:rPr>
            <w:rFonts w:cs="Calibri"/>
            <w:color w:val="0563C1"/>
            <w:highlight w:val="yellow"/>
            <w:u w:val="single"/>
          </w:rPr>
          <w:t>https://ezak.cnpk.cz/manual_2/ezak-manual-dodavatele-cdd-pdf</w:t>
        </w:r>
      </w:hyperlink>
      <w:r w:rsidRPr="00B467DD">
        <w:rPr>
          <w:rFonts w:cs="Calibri"/>
          <w:highlight w:val="yellow"/>
        </w:rPr>
        <w:t xml:space="preserve">  (str. 9-17)</w:t>
      </w:r>
    </w:p>
    <w:p w14:paraId="29D2B53C" w14:textId="77777777" w:rsidR="0045331A" w:rsidRPr="00B467DD" w:rsidRDefault="0045331A" w:rsidP="0045331A">
      <w:pPr>
        <w:rPr>
          <w:rFonts w:cs="Calibri"/>
          <w:highlight w:val="yellow"/>
        </w:rPr>
      </w:pPr>
      <w:hyperlink r:id="rId16" w:history="1">
        <w:r w:rsidRPr="00B467DD">
          <w:rPr>
            <w:rFonts w:cs="Calibri"/>
            <w:color w:val="0563C1"/>
            <w:highlight w:val="yellow"/>
            <w:u w:val="single"/>
          </w:rPr>
          <w:t>https://www.cnpk.cz/blog/zmena-prihlasovani-do-ezak-pro-dodavatele</w:t>
        </w:r>
      </w:hyperlink>
    </w:p>
    <w:p w14:paraId="137F9498" w14:textId="77777777" w:rsidR="0045331A" w:rsidRPr="00B467DD" w:rsidRDefault="0045331A" w:rsidP="0045331A">
      <w:pPr>
        <w:spacing w:after="0"/>
        <w:rPr>
          <w:rFonts w:cs="Calibri"/>
          <w:highlight w:val="yellow"/>
        </w:rPr>
      </w:pPr>
      <w:r w:rsidRPr="00B467DD">
        <w:rPr>
          <w:rFonts w:cs="Calibri"/>
          <w:highlight w:val="yellow"/>
        </w:rPr>
        <w:t>Pokud dodavatel v E-</w:t>
      </w:r>
      <w:proofErr w:type="spellStart"/>
      <w:r w:rsidRPr="00B467DD">
        <w:rPr>
          <w:rFonts w:cs="Calibri"/>
          <w:highlight w:val="yellow"/>
        </w:rPr>
        <w:t>ZAKu</w:t>
      </w:r>
      <w:proofErr w:type="spellEnd"/>
      <w:r w:rsidRPr="00B467DD">
        <w:rPr>
          <w:rFonts w:cs="Calibri"/>
          <w:highlight w:val="yellow"/>
        </w:rPr>
        <w:t xml:space="preserve"> klikne na odkaz Registrace dodavatele v levém menu, následuje informace o registraci v systému FEN.cz. </w:t>
      </w:r>
      <w:r w:rsidRPr="00B467DD">
        <w:rPr>
          <w:rFonts w:cs="Calibri"/>
          <w:b/>
          <w:highlight w:val="yellow"/>
        </w:rPr>
        <w:t>Důležité odkazy:</w:t>
      </w:r>
    </w:p>
    <w:p w14:paraId="20743DDF" w14:textId="77777777" w:rsidR="0045331A" w:rsidRPr="00B467DD" w:rsidRDefault="0045331A" w:rsidP="0045331A">
      <w:pPr>
        <w:spacing w:after="0"/>
        <w:rPr>
          <w:rFonts w:cs="Calibri"/>
          <w:highlight w:val="yellow"/>
        </w:rPr>
      </w:pPr>
      <w:hyperlink r:id="rId17" w:history="1">
        <w:r w:rsidRPr="00B467DD">
          <w:rPr>
            <w:rFonts w:cs="Calibri"/>
            <w:color w:val="0563C1"/>
            <w:highlight w:val="yellow"/>
            <w:u w:val="single"/>
          </w:rPr>
          <w:t>www.FEN.cz</w:t>
        </w:r>
      </w:hyperlink>
      <w:r w:rsidRPr="00B467DD">
        <w:rPr>
          <w:rFonts w:cs="Calibri"/>
          <w:highlight w:val="yellow"/>
        </w:rPr>
        <w:t>, případně dodavatel kontaktuje podporu systému FEN či E-ZAK.</w:t>
      </w:r>
    </w:p>
    <w:p w14:paraId="267665C3" w14:textId="77777777" w:rsidR="0045331A" w:rsidRPr="00B467DD" w:rsidRDefault="0045331A" w:rsidP="0045331A">
      <w:pPr>
        <w:spacing w:after="0"/>
        <w:rPr>
          <w:rFonts w:cs="Calibri"/>
          <w:highlight w:val="yellow"/>
        </w:rPr>
      </w:pPr>
      <w:r w:rsidRPr="00B467DD">
        <w:rPr>
          <w:rFonts w:cs="Calibri"/>
          <w:highlight w:val="yellow"/>
        </w:rPr>
        <w:t xml:space="preserve">Podpora FEN - e-mail: </w:t>
      </w:r>
      <w:hyperlink r:id="rId18" w:history="1">
        <w:r w:rsidRPr="00B467DD">
          <w:rPr>
            <w:rFonts w:cs="Calibri"/>
            <w:color w:val="0563C1"/>
            <w:highlight w:val="yellow"/>
            <w:u w:val="single"/>
          </w:rPr>
          <w:t>podpora@fen.cz</w:t>
        </w:r>
      </w:hyperlink>
      <w:r w:rsidRPr="00B467DD">
        <w:rPr>
          <w:rFonts w:cs="Calibri"/>
          <w:highlight w:val="yellow"/>
        </w:rPr>
        <w:t>, Tel.: +420 515 917 947</w:t>
      </w:r>
    </w:p>
    <w:p w14:paraId="272AA3D6" w14:textId="77777777" w:rsidR="0045331A" w:rsidRPr="00B467DD" w:rsidRDefault="0045331A" w:rsidP="0045331A">
      <w:pPr>
        <w:rPr>
          <w:rFonts w:cs="Calibri"/>
          <w:highlight w:val="yellow"/>
        </w:rPr>
      </w:pPr>
      <w:r w:rsidRPr="00B467DD">
        <w:rPr>
          <w:rFonts w:cs="Calibri"/>
          <w:highlight w:val="yellow"/>
        </w:rPr>
        <w:t xml:space="preserve">Podpora EZAK - e-mail: </w:t>
      </w:r>
      <w:hyperlink r:id="rId19" w:history="1">
        <w:r w:rsidRPr="00B467DD">
          <w:rPr>
            <w:rFonts w:cs="Calibri"/>
            <w:color w:val="0563C1"/>
            <w:highlight w:val="yellow"/>
            <w:u w:val="single"/>
          </w:rPr>
          <w:t>podpora@ezak.cz</w:t>
        </w:r>
      </w:hyperlink>
      <w:r w:rsidRPr="00B467DD">
        <w:rPr>
          <w:rFonts w:cs="Calibri"/>
          <w:highlight w:val="yellow"/>
        </w:rPr>
        <w:t xml:space="preserve">, Tel.: +420 538 702 719  </w:t>
      </w:r>
    </w:p>
    <w:p w14:paraId="29DC12D9" w14:textId="77777777" w:rsidR="0045331A" w:rsidRDefault="0045331A" w:rsidP="0045331A">
      <w:pPr>
        <w:rPr>
          <w:rFonts w:cs="Calibri"/>
        </w:rPr>
      </w:pPr>
      <w:r w:rsidRPr="00B467DD">
        <w:rPr>
          <w:rFonts w:cs="Calibri"/>
          <w:highlight w:val="yellow"/>
        </w:rPr>
        <w:t>V případě, že se dodavateli nedaří zaregistrovat do FEN, může být příčinou, že byl před vyhlášením této VZ již „</w:t>
      </w:r>
      <w:proofErr w:type="spellStart"/>
      <w:r w:rsidRPr="00B467DD">
        <w:rPr>
          <w:rFonts w:cs="Calibri"/>
          <w:highlight w:val="yellow"/>
        </w:rPr>
        <w:t>předregistrován</w:t>
      </w:r>
      <w:proofErr w:type="spellEnd"/>
      <w:r w:rsidRPr="00B467DD">
        <w:rPr>
          <w:rFonts w:cs="Calibri"/>
          <w:highlight w:val="yellow"/>
        </w:rPr>
        <w:t>“ administrátorem a jeho IČO je tak obsazeno. V tomto případě je nutné vstoupit k dokončení registrace pomocí hypertextového odkazu z předregistračního e-mailu systému Centrální databáze dodavatelů FEN.cz, který byl zaslán na adresu dodavatele ze strany podpory EZAK. V případě potíží, ztráty nebo neobdržení předregistračního e-mailu lze kontaktovat výše uvedenou podporu systému FEN nebo EZAK.</w:t>
      </w:r>
    </w:p>
    <w:bookmarkEnd w:id="197"/>
    <w:p w14:paraId="2C8D51B4" w14:textId="0CBB5F5A" w:rsidR="008D374C" w:rsidRDefault="008D374C" w:rsidP="0045331A">
      <w:pPr>
        <w:rPr>
          <w:rFonts w:cs="Calibri"/>
        </w:rPr>
      </w:pPr>
      <w:r>
        <w:fldChar w:fldCharType="begin"/>
      </w:r>
      <w:r>
        <w:instrText>HYPERLINK \l "_E-ZAK_1"</w:instrText>
      </w:r>
      <w:r>
        <w:fldChar w:fldCharType="separate"/>
      </w:r>
      <w:r w:rsidRPr="008D374C">
        <w:rPr>
          <w:rStyle w:val="Hypertextovodkaz"/>
          <w:rFonts w:cs="Calibri"/>
        </w:rPr>
        <w:t xml:space="preserve">Zpět na článek č. </w:t>
      </w:r>
      <w:r w:rsidR="00B467DD">
        <w:rPr>
          <w:rStyle w:val="Hypertextovodkaz"/>
          <w:rFonts w:cs="Calibri"/>
        </w:rPr>
        <w:t>9</w:t>
      </w:r>
      <w:r w:rsidRPr="008D374C">
        <w:rPr>
          <w:rStyle w:val="Hypertextovodkaz"/>
          <w:rFonts w:cs="Calibri"/>
        </w:rPr>
        <w:t>.1 ZD</w:t>
      </w:r>
      <w:r>
        <w:fldChar w:fldCharType="end"/>
      </w:r>
    </w:p>
    <w:p w14:paraId="7ACBDAF5" w14:textId="77777777" w:rsidR="0045331A" w:rsidRPr="00AE39CC" w:rsidRDefault="0045331A" w:rsidP="006130F2">
      <w:pPr>
        <w:pStyle w:val="Nadpis2"/>
      </w:pPr>
      <w:bookmarkStart w:id="199" w:name="_KOMUNIKACE"/>
      <w:bookmarkStart w:id="200" w:name="_Toc155796921"/>
      <w:bookmarkStart w:id="201" w:name="_Toc196825488"/>
      <w:bookmarkEnd w:id="199"/>
      <w:r w:rsidRPr="00AE39CC">
        <w:t>KOMUNIKACE</w:t>
      </w:r>
      <w:bookmarkEnd w:id="200"/>
      <w:bookmarkEnd w:id="201"/>
    </w:p>
    <w:p w14:paraId="3D6CCDBC" w14:textId="1E410FE8" w:rsidR="00991E33" w:rsidRDefault="00991E33" w:rsidP="00991E33">
      <w:r w:rsidRPr="00CC1A08">
        <w:t>Zadavatel může dodavatele vyzvat k potvrzení přijetí zprávy. Pokud zadavatel zasílá dodavateli zprávu elektronickou poštou (Outlook)</w:t>
      </w:r>
      <w:r>
        <w:t xml:space="preserve"> a dodavatel zprávu nepotvrdí</w:t>
      </w:r>
      <w:r w:rsidRPr="00CC1A08">
        <w:t>, považuje se za dobu doručení okamžik přijetí zprávy poštovním serverem dodavatele (tj. okamžik, kdy je zadavateli doručeno oznámení o</w:t>
      </w:r>
      <w:r>
        <w:t> </w:t>
      </w:r>
      <w:r w:rsidRPr="00CC1A08">
        <w:t>doručení zprávy). V případě pochybností je okamžikem doručení následující den po odeslání zprávy. V</w:t>
      </w:r>
      <w:r>
        <w:t> </w:t>
      </w:r>
      <w:r w:rsidRPr="00CC1A08">
        <w:t xml:space="preserve">případě zasílání zpráv v </w:t>
      </w:r>
      <w:r w:rsidRPr="00CC1A08">
        <w:lastRenderedPageBreak/>
        <w:t xml:space="preserve">elektronickém nástroji se za dobu doručení považuje </w:t>
      </w:r>
      <w:r>
        <w:t>okamžik přijetí datové zprávy na elektronickou adresu dodavatele v elektronickém nástroji, v případě pochybností následující den po odeslání zprávy.</w:t>
      </w:r>
    </w:p>
    <w:p w14:paraId="27AC2165" w14:textId="4ABB37B8" w:rsidR="008D374C" w:rsidRDefault="008D374C" w:rsidP="00991E33">
      <w:hyperlink w:anchor="_KOMUNIKACE_1" w:history="1">
        <w:r w:rsidRPr="008D374C">
          <w:rPr>
            <w:rStyle w:val="Hypertextovodkaz"/>
          </w:rPr>
          <w:t xml:space="preserve">Zpět na článek č. </w:t>
        </w:r>
        <w:r w:rsidR="00B467DD">
          <w:rPr>
            <w:rStyle w:val="Hypertextovodkaz"/>
          </w:rPr>
          <w:t>9</w:t>
        </w:r>
        <w:r w:rsidRPr="008D374C">
          <w:rPr>
            <w:rStyle w:val="Hypertextovodkaz"/>
          </w:rPr>
          <w:t>.2 ZD</w:t>
        </w:r>
      </w:hyperlink>
    </w:p>
    <w:p w14:paraId="6AB38601" w14:textId="77777777" w:rsidR="0045331A" w:rsidRPr="00AE39CC" w:rsidRDefault="0045331A" w:rsidP="006130F2">
      <w:pPr>
        <w:pStyle w:val="Nadpis2"/>
      </w:pPr>
      <w:bookmarkStart w:id="202" w:name="_GDPR"/>
      <w:bookmarkStart w:id="203" w:name="_Toc155796922"/>
      <w:bookmarkStart w:id="204" w:name="_Toc196825489"/>
      <w:bookmarkEnd w:id="202"/>
      <w:r w:rsidRPr="00AE39CC">
        <w:t>GDPR</w:t>
      </w:r>
      <w:bookmarkEnd w:id="203"/>
      <w:bookmarkEnd w:id="204"/>
    </w:p>
    <w:p w14:paraId="0428B1CE" w14:textId="757BBF3A" w:rsidR="0045331A" w:rsidRPr="004F6002" w:rsidRDefault="0045331A" w:rsidP="0045331A">
      <w:bookmarkStart w:id="205" w:name="_Hlk199489927"/>
      <w:r>
        <w:t>Z</w:t>
      </w:r>
      <w:r w:rsidRPr="004F6002">
        <w:t>adavatel je správcem osobních a citlivých údajů</w:t>
      </w:r>
      <w:r w:rsidR="00AA0546">
        <w:t xml:space="preserve"> a </w:t>
      </w:r>
      <w:r>
        <w:t xml:space="preserve">zpracovatelem těchto údajů, </w:t>
      </w:r>
      <w:r w:rsidRPr="004F6002">
        <w:t xml:space="preserve">které </w:t>
      </w:r>
      <w:r>
        <w:t xml:space="preserve">jsou </w:t>
      </w:r>
      <w:r w:rsidRPr="004F6002">
        <w:t>získá</w:t>
      </w:r>
      <w:r>
        <w:t>ny</w:t>
      </w:r>
      <w:r w:rsidRPr="004F6002">
        <w:t xml:space="preserve"> v této veřejné zakázce. Zpracování údajů je nezbytné pro splnění právní povinnosti správce, které vyplývá ze ZZVZ. </w:t>
      </w:r>
      <w:r>
        <w:t>Zadavatel</w:t>
      </w:r>
      <w:r w:rsidR="00AA0546">
        <w:t xml:space="preserve">, </w:t>
      </w:r>
      <w:r>
        <w:t>jeh</w:t>
      </w:r>
      <w:r w:rsidR="00AA0546">
        <w:t>o</w:t>
      </w:r>
      <w:r>
        <w:t xml:space="preserve"> zaměstnanci a osoby pověřené kontrolou nabídek jsou vázáni mlčenlivostí. </w:t>
      </w:r>
      <w:r w:rsidRPr="004F6002">
        <w:t xml:space="preserve">O veřejné zakázce je veden spis, který je neveřejný. </w:t>
      </w:r>
      <w:r w:rsidR="00AA0546">
        <w:t>Poté co bude zadávací řízení ukončeno zadavateli archivuje spis k veřejné zakázce</w:t>
      </w:r>
      <w:r>
        <w:t xml:space="preserve">. </w:t>
      </w:r>
      <w:r w:rsidRPr="004F6002">
        <w:t xml:space="preserve">Skartační lhůta činí </w:t>
      </w:r>
      <w:r>
        <w:t>10</w:t>
      </w:r>
      <w:r w:rsidRPr="004F6002">
        <w:t xml:space="preserve"> let od ukončení </w:t>
      </w:r>
      <w:r>
        <w:t>zadávacího</w:t>
      </w:r>
      <w:r w:rsidRPr="004F6002">
        <w:t xml:space="preserve"> řízení nebo od změny závazku ze smlouvy</w:t>
      </w:r>
      <w:r w:rsidR="00204168">
        <w:t xml:space="preserve">, u dotovaných veřejných zakázek činí skartační lhůta 10 let od finančního ukončení projektu. </w:t>
      </w:r>
      <w:r w:rsidRPr="004F6002">
        <w:t xml:space="preserve">Dodavatel je oprávněn požádat o výmaz údajů až po uplynutí skartační doby. </w:t>
      </w:r>
    </w:p>
    <w:p w14:paraId="2839CC5B" w14:textId="5DA52756" w:rsidR="0045331A" w:rsidRPr="004F6002" w:rsidRDefault="0045331A" w:rsidP="0045331A">
      <w:r w:rsidRPr="004F6002">
        <w:t xml:space="preserve">Jestliže dodavatel považuje některé údaje z nabídky za citlivé, např. z důvodu ochrany obchodního tajemství, označí je v nabídce. V opačném případě bude </w:t>
      </w:r>
      <w:r>
        <w:t xml:space="preserve">uzavřená smlouva </w:t>
      </w:r>
      <w:r w:rsidRPr="004F6002">
        <w:t>zveřejněna včetně všech údajů, které dodavatel uvedl v nabídce.</w:t>
      </w:r>
      <w:r w:rsidR="006859B7" w:rsidRPr="006859B7">
        <w:rPr>
          <w:color w:val="0070C0"/>
        </w:rPr>
        <w:t xml:space="preserve"> </w:t>
      </w:r>
      <w:r w:rsidR="006859B7" w:rsidRPr="00E01759">
        <w:t>Údaje o vybraném dodavateli, jeho celkové nabídkové ceně a celkové odměně uhrazené zadavatelem dodavateli budou vždy zveřejněny, neboť se jedná o vynaložení veřejných prostředků.</w:t>
      </w:r>
    </w:p>
    <w:p w14:paraId="4C619274" w14:textId="77777777" w:rsidR="0045331A" w:rsidRDefault="0045331A" w:rsidP="0045331A">
      <w:r w:rsidRPr="004F6002">
        <w:t xml:space="preserve">Informace podle zákona č. 106/1999 Sb., o svobodném přístupu k informacím budou poskytnuty až po skončení </w:t>
      </w:r>
      <w:r>
        <w:t>zadávacího</w:t>
      </w:r>
      <w:r w:rsidRPr="004F6002">
        <w:t xml:space="preserve"> řízení</w:t>
      </w:r>
      <w:bookmarkEnd w:id="205"/>
      <w:r w:rsidRPr="004F6002">
        <w:t>.</w:t>
      </w:r>
    </w:p>
    <w:p w14:paraId="59108423" w14:textId="5272F3F2" w:rsidR="008D374C" w:rsidRDefault="008D374C" w:rsidP="0045331A">
      <w:hyperlink w:anchor="_GDPR_1" w:history="1">
        <w:r w:rsidRPr="008D374C">
          <w:rPr>
            <w:rStyle w:val="Hypertextovodkaz"/>
          </w:rPr>
          <w:t xml:space="preserve">Zpět na článek č. </w:t>
        </w:r>
        <w:r w:rsidR="00BA686B">
          <w:rPr>
            <w:rStyle w:val="Hypertextovodkaz"/>
          </w:rPr>
          <w:t>9</w:t>
        </w:r>
        <w:r w:rsidRPr="008D374C">
          <w:rPr>
            <w:rStyle w:val="Hypertextovodkaz"/>
          </w:rPr>
          <w:t>.3 ZD</w:t>
        </w:r>
      </w:hyperlink>
    </w:p>
    <w:p w14:paraId="563C4C59" w14:textId="61FEE65E" w:rsidR="0045331A" w:rsidRPr="00AE39CC" w:rsidRDefault="00336F77" w:rsidP="006130F2">
      <w:pPr>
        <w:pStyle w:val="Nadpis2"/>
      </w:pPr>
      <w:bookmarkStart w:id="206" w:name="_Další_informace:"/>
      <w:bookmarkStart w:id="207" w:name="_Toc155796923"/>
      <w:bookmarkStart w:id="208" w:name="_Toc196825490"/>
      <w:bookmarkEnd w:id="206"/>
      <w:r>
        <w:t>Další informace:</w:t>
      </w:r>
      <w:bookmarkEnd w:id="207"/>
      <w:bookmarkEnd w:id="208"/>
    </w:p>
    <w:p w14:paraId="4577F6A8" w14:textId="77777777" w:rsidR="0045331A" w:rsidRDefault="0045331A" w:rsidP="00285D79">
      <w:pPr>
        <w:pStyle w:val="Odstavecseseznamem"/>
        <w:numPr>
          <w:ilvl w:val="0"/>
          <w:numId w:val="10"/>
        </w:numPr>
        <w:ind w:left="567" w:hanging="425"/>
        <w:contextualSpacing w:val="0"/>
      </w:pPr>
      <w:r>
        <w:t>Zadavatel je oprávněn ověřit si údaje z nabídky dodavatele u třetích osob.</w:t>
      </w:r>
    </w:p>
    <w:p w14:paraId="4DDC9AE3" w14:textId="4FF7F0BE" w:rsidR="0045331A" w:rsidRDefault="0045331A" w:rsidP="00285D79">
      <w:pPr>
        <w:pStyle w:val="Odstavecseseznamem"/>
        <w:numPr>
          <w:ilvl w:val="0"/>
          <w:numId w:val="10"/>
        </w:numPr>
        <w:ind w:left="567" w:hanging="425"/>
        <w:contextualSpacing w:val="0"/>
      </w:pPr>
      <w:r>
        <w:t xml:space="preserve">Zadavatel nehradí dodavatelům náklady spojené s účastí v zadávacím řízení. Tím </w:t>
      </w:r>
      <w:r w:rsidRPr="0033598E">
        <w:t>nejsou dotčeny povinnosti zadavatele dle § 40 odst. 4</w:t>
      </w:r>
      <w:r w:rsidR="0043736D">
        <w:t xml:space="preserve"> až 6</w:t>
      </w:r>
      <w:r w:rsidRPr="0033598E">
        <w:t xml:space="preserve"> ZZVZ</w:t>
      </w:r>
      <w:r>
        <w:t>.</w:t>
      </w:r>
    </w:p>
    <w:p w14:paraId="5C1D6CA5" w14:textId="7864BC3C" w:rsidR="0045331A" w:rsidRPr="00B72CB8" w:rsidRDefault="0045331A" w:rsidP="00285D79">
      <w:pPr>
        <w:pStyle w:val="Odstavecseseznamem"/>
        <w:numPr>
          <w:ilvl w:val="0"/>
          <w:numId w:val="10"/>
        </w:numPr>
        <w:ind w:left="567" w:hanging="425"/>
        <w:contextualSpacing w:val="0"/>
      </w:pPr>
      <w:r w:rsidRPr="00B72CB8">
        <w:t>V případě rozporu mezi jednotlivými dokumenty</w:t>
      </w:r>
      <w:r w:rsidR="00007CD6">
        <w:t xml:space="preserve"> je stanovena priorita: 1. zákon</w:t>
      </w:r>
      <w:r w:rsidRPr="00B72CB8">
        <w:t>, 2.</w:t>
      </w:r>
      <w:r w:rsidR="00B72CB8" w:rsidRPr="00B72CB8">
        <w:t xml:space="preserve"> Z</w:t>
      </w:r>
      <w:r w:rsidR="00007CD6">
        <w:t>D</w:t>
      </w:r>
      <w:r w:rsidRPr="00B72CB8">
        <w:t xml:space="preserve">, 3. </w:t>
      </w:r>
      <w:r w:rsidR="00B72CB8" w:rsidRPr="00B72CB8">
        <w:t xml:space="preserve">návrh smlouvy, 4. </w:t>
      </w:r>
      <w:r w:rsidRPr="00B72CB8">
        <w:t>další přílohy ZD.</w:t>
      </w:r>
    </w:p>
    <w:p w14:paraId="2B1A2199" w14:textId="518D6D33" w:rsidR="0045331A" w:rsidRDefault="0045331A" w:rsidP="00285D79">
      <w:pPr>
        <w:pStyle w:val="Odstavecseseznamem"/>
        <w:numPr>
          <w:ilvl w:val="0"/>
          <w:numId w:val="10"/>
        </w:numPr>
        <w:ind w:left="567" w:hanging="425"/>
        <w:contextualSpacing w:val="0"/>
      </w:pPr>
      <w:r>
        <w:t>Vybraný dodavatel je povinen</w:t>
      </w:r>
      <w:r w:rsidR="00C9124D">
        <w:t xml:space="preserve"> poskytnout součinnost v případ</w:t>
      </w:r>
      <w:r>
        <w:t>ě kontroly veřejné zakázky ze strany oprávněných orgánů.</w:t>
      </w:r>
    </w:p>
    <w:p w14:paraId="6A01B87F" w14:textId="77777777" w:rsidR="00D957D0" w:rsidRDefault="00D957D0" w:rsidP="00D957D0">
      <w:pPr>
        <w:pStyle w:val="Odstavecseseznamem"/>
        <w:numPr>
          <w:ilvl w:val="0"/>
          <w:numId w:val="10"/>
        </w:numPr>
        <w:ind w:left="567" w:hanging="425"/>
        <w:contextualSpacing w:val="0"/>
        <w:rPr>
          <w:color w:val="000000"/>
        </w:rPr>
      </w:pPr>
      <w:r>
        <w:rPr>
          <w:color w:val="000000"/>
        </w:rPr>
        <w:t xml:space="preserve">Text ZD vč. příloh je duševním vlastnictvím příspěvkové organizace Centrální nákup Plzeňského kraje, přičemž kopírování, přebírání pasáží či zpeněžení této dokumentace je přípustné pouze s předchozím souhlasem </w:t>
      </w:r>
      <w:bookmarkStart w:id="209" w:name="_Hlk199489981"/>
      <w:r>
        <w:rPr>
          <w:color w:val="000000"/>
        </w:rPr>
        <w:t>statutárního orgánu Centrálního nákupu Plzeňského kraje, příspěvkové organizac</w:t>
      </w:r>
      <w:bookmarkEnd w:id="209"/>
      <w:r>
        <w:rPr>
          <w:color w:val="000000"/>
        </w:rPr>
        <w:t>e.</w:t>
      </w:r>
    </w:p>
    <w:p w14:paraId="647DCD3B" w14:textId="77777777" w:rsidR="005E48AB" w:rsidRDefault="005E48AB" w:rsidP="005E48AB">
      <w:pPr>
        <w:pStyle w:val="Odstavecseseznamem"/>
        <w:numPr>
          <w:ilvl w:val="0"/>
          <w:numId w:val="10"/>
        </w:numPr>
        <w:ind w:left="567" w:hanging="425"/>
        <w:contextualSpacing w:val="0"/>
      </w:pPr>
      <w:r>
        <w:t>Dodavatel, který nesplní požadavky zadavatele vyplývající z této ZD, bude vyloučen ze zadávacího řízení.</w:t>
      </w:r>
    </w:p>
    <w:p w14:paraId="2F49D191" w14:textId="2AB6DF8B" w:rsidR="005E48AB" w:rsidRPr="007E2CB4" w:rsidRDefault="005E48AB" w:rsidP="005E48AB">
      <w:pPr>
        <w:pStyle w:val="Odstavecseseznamem"/>
        <w:numPr>
          <w:ilvl w:val="0"/>
          <w:numId w:val="10"/>
        </w:numPr>
        <w:ind w:left="567" w:hanging="425"/>
        <w:contextualSpacing w:val="0"/>
      </w:pPr>
      <w:r w:rsidRPr="007E2CB4">
        <w:t>Dodavatelům je doporučeno pravidelně sledovat informace o veřejné zakázce v detailu VZ v</w:t>
      </w:r>
      <w:r w:rsidR="00BF1413">
        <w:t> elektronickém nástroji</w:t>
      </w:r>
      <w:r w:rsidRPr="007E2CB4">
        <w:t>.</w:t>
      </w:r>
    </w:p>
    <w:p w14:paraId="1F19932A" w14:textId="70511931" w:rsidR="005E48AB" w:rsidRPr="007E2CB4" w:rsidRDefault="00120B2B" w:rsidP="005E48AB">
      <w:pPr>
        <w:pStyle w:val="Odstavecseseznamem"/>
        <w:numPr>
          <w:ilvl w:val="0"/>
          <w:numId w:val="10"/>
        </w:numPr>
        <w:ind w:left="567" w:hanging="425"/>
        <w:contextualSpacing w:val="0"/>
      </w:pPr>
      <w:r>
        <w:t>V případě, že by se v zadávacích podmínkách</w:t>
      </w:r>
      <w:r w:rsidR="005E48AB" w:rsidRPr="007E2CB4">
        <w:t xml:space="preserve"> vyskytly odkazy nebo specifikace </w:t>
      </w:r>
      <w:r>
        <w:t xml:space="preserve">konkrétních </w:t>
      </w:r>
      <w:r w:rsidR="005E48AB" w:rsidRPr="007E2CB4">
        <w:t>výrobků</w:t>
      </w:r>
      <w:r>
        <w:t>, patentů, užitných vzorů, ochranných známek, či označení původu apod.</w:t>
      </w:r>
      <w:r w:rsidR="00BA040F">
        <w:t>, je toto uvedení pouze příkladm</w:t>
      </w:r>
      <w:r w:rsidR="005E48AB" w:rsidRPr="007E2CB4">
        <w:t xml:space="preserve">é. </w:t>
      </w:r>
      <w:r>
        <w:rPr>
          <w:lang w:eastAsia="cs-CZ"/>
        </w:rPr>
        <w:t>Zadavatel výslovně připouští a umožňuje nabídnout rovnocenné, kvalitativně srovnatelné technické plnění.</w:t>
      </w:r>
    </w:p>
    <w:p w14:paraId="35C001CA" w14:textId="1B21A423" w:rsidR="005E48AB" w:rsidRPr="007E2CB4" w:rsidRDefault="0082449F" w:rsidP="005E48AB">
      <w:pPr>
        <w:pStyle w:val="Odstavecseseznamem"/>
        <w:numPr>
          <w:ilvl w:val="0"/>
          <w:numId w:val="10"/>
        </w:numPr>
        <w:ind w:left="567" w:hanging="425"/>
        <w:contextualSpacing w:val="0"/>
      </w:pPr>
      <w:r>
        <w:t>Podepisuje-li dodavatel čestné prohlášení, smlouvu na plnění veřejné zakázky nebo jiné podstatné dokumenty, musí podpis učinit osoba oprávněná zastupovat dodavatele. Nevyplývá-li oprávnění z výpisu z obchodního rejstříku, předloží dodavatel nejpozději do uzavření smlouvy kopii plné moci.</w:t>
      </w:r>
    </w:p>
    <w:p w14:paraId="6E4ED42B" w14:textId="77777777" w:rsidR="005E48AB" w:rsidRPr="007E2CB4" w:rsidRDefault="005E48AB" w:rsidP="005E48AB">
      <w:pPr>
        <w:pStyle w:val="Odstavecseseznamem"/>
        <w:numPr>
          <w:ilvl w:val="0"/>
          <w:numId w:val="10"/>
        </w:numPr>
        <w:ind w:left="567" w:hanging="425"/>
        <w:contextualSpacing w:val="0"/>
      </w:pPr>
      <w:r w:rsidRPr="007E2CB4">
        <w:t>Dodavatel je oprávněn podat námitky v souladu s § 241 a násl. ZZVZ.</w:t>
      </w:r>
    </w:p>
    <w:p w14:paraId="612E5E4B" w14:textId="77777777" w:rsidR="005E48AB" w:rsidRPr="007E2CB4" w:rsidRDefault="005E48AB" w:rsidP="005E48AB">
      <w:pPr>
        <w:pStyle w:val="Odstavecseseznamem"/>
        <w:numPr>
          <w:ilvl w:val="0"/>
          <w:numId w:val="10"/>
        </w:numPr>
        <w:ind w:left="567" w:hanging="425"/>
        <w:contextualSpacing w:val="0"/>
      </w:pPr>
      <w:r w:rsidRPr="007E2CB4">
        <w:rPr>
          <w:lang w:eastAsia="cs-CZ"/>
        </w:rPr>
        <w:t>Dodavatel je oprávněn podat písemnou žádost o poskytnutí informací dle § 40 odst. 3 ZZVZ a § 109 odst. 3 ZZVZ.</w:t>
      </w:r>
    </w:p>
    <w:p w14:paraId="4583F0BA" w14:textId="6022665F" w:rsidR="00B97301" w:rsidRDefault="005E48AB" w:rsidP="008D374C">
      <w:pPr>
        <w:pStyle w:val="Odstavecseseznamem"/>
        <w:numPr>
          <w:ilvl w:val="0"/>
          <w:numId w:val="10"/>
        </w:numPr>
        <w:ind w:left="567" w:hanging="425"/>
        <w:contextualSpacing w:val="0"/>
      </w:pPr>
      <w:r w:rsidRPr="00D31BA3">
        <w:lastRenderedPageBreak/>
        <w:t>Dojde-li po uzavření smlo</w:t>
      </w:r>
      <w:r>
        <w:t xml:space="preserve">uvy ke změně závazku, </w:t>
      </w:r>
      <w:r w:rsidRPr="00D31BA3">
        <w:t>zadavatel bude postupovat v souladu s § 222 ZZVZ</w:t>
      </w:r>
      <w:r w:rsidR="007E2CB4">
        <w:t>, resp. v sou</w:t>
      </w:r>
      <w:r w:rsidR="00F55E4C">
        <w:t xml:space="preserve">ladu s čl. </w:t>
      </w:r>
      <w:r w:rsidR="00657630">
        <w:t>1</w:t>
      </w:r>
      <w:r w:rsidR="00F55E4C">
        <w:t>.6</w:t>
      </w:r>
      <w:r w:rsidR="007E2CB4">
        <w:t xml:space="preserve"> této ZD a § 100 ZZVZ v případě vyhrazených změn závazku</w:t>
      </w:r>
      <w:r w:rsidRPr="00D31BA3">
        <w:t>.</w:t>
      </w:r>
      <w:r w:rsidR="007E2CB4">
        <w:t xml:space="preserve"> </w:t>
      </w:r>
    </w:p>
    <w:p w14:paraId="4E3D2495" w14:textId="18E78C19" w:rsidR="008D374C" w:rsidRDefault="008D374C" w:rsidP="008D374C">
      <w:pPr>
        <w:ind w:left="142"/>
      </w:pPr>
      <w:hyperlink w:anchor="_Další_informace" w:history="1">
        <w:r w:rsidRPr="008D374C">
          <w:rPr>
            <w:rStyle w:val="Hypertextovodkaz"/>
          </w:rPr>
          <w:t xml:space="preserve">Zpět na článek č. </w:t>
        </w:r>
        <w:r w:rsidR="00BF1413">
          <w:rPr>
            <w:rStyle w:val="Hypertextovodkaz"/>
          </w:rPr>
          <w:t>9</w:t>
        </w:r>
        <w:r w:rsidRPr="008D374C">
          <w:rPr>
            <w:rStyle w:val="Hypertextovodkaz"/>
          </w:rPr>
          <w:t>.4 ZD</w:t>
        </w:r>
      </w:hyperlink>
    </w:p>
    <w:sectPr w:rsidR="008D374C" w:rsidSect="004E0BD3">
      <w:headerReference w:type="default" r:id="rId20"/>
      <w:footerReference w:type="default" r:id="rId21"/>
      <w:headerReference w:type="first" r:id="rId22"/>
      <w:footerReference w:type="first" r:id="rId23"/>
      <w:pgSz w:w="11906" w:h="16838"/>
      <w:pgMar w:top="1559" w:right="1021" w:bottom="1418" w:left="1021" w:header="680" w:footer="680"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 w:author="CNPK" w:date="2025-04-28T10:33:00Z" w:initials="CNPK">
    <w:p w14:paraId="13548ADE" w14:textId="77777777" w:rsidR="0081649E" w:rsidRDefault="0081649E" w:rsidP="00CC7AD3">
      <w:pPr>
        <w:pStyle w:val="Textkomente"/>
        <w:jc w:val="left"/>
      </w:pPr>
      <w:r>
        <w:rPr>
          <w:rStyle w:val="Odkaznakoment"/>
        </w:rPr>
        <w:annotationRef/>
      </w:r>
      <w:r>
        <w:t>Zadávací dokumentace - § 28 odst. 1 písm. b); § 36 ZZVZ</w:t>
      </w:r>
    </w:p>
    <w:p w14:paraId="524E4BD4" w14:textId="77777777" w:rsidR="0081649E" w:rsidRDefault="0081649E" w:rsidP="00CC7AD3">
      <w:pPr>
        <w:pStyle w:val="Textkomente"/>
        <w:jc w:val="left"/>
      </w:pPr>
      <w:r>
        <w:rPr>
          <w:u w:val="single"/>
        </w:rPr>
        <w:t>ZPŘ</w:t>
      </w:r>
      <w:r>
        <w:t xml:space="preserve"> - § 53 odst. 3, 4, 5, 6 ZZVZ</w:t>
      </w:r>
    </w:p>
  </w:comment>
  <w:comment w:id="2" w:author="CNPK" w:date="2025-04-28T10:34:00Z" w:initials="CNPK">
    <w:p w14:paraId="77124C05" w14:textId="25CCF458" w:rsidR="0081649E" w:rsidRDefault="0081649E" w:rsidP="00CC7AD3">
      <w:pPr>
        <w:pStyle w:val="Textkomente"/>
        <w:jc w:val="left"/>
      </w:pPr>
      <w:r>
        <w:rPr>
          <w:rStyle w:val="Odkaznakoment"/>
        </w:rPr>
        <w:annotationRef/>
      </w:r>
      <w:r>
        <w:t>Doplnit název elektronického nástroje.</w:t>
      </w:r>
    </w:p>
  </w:comment>
  <w:comment w:id="4" w:author="CNPK" w:date="2023-08-31T14:08:00Z" w:initials="CNPK">
    <w:p w14:paraId="4C2CCB6C" w14:textId="2F8F4168" w:rsidR="0081649E" w:rsidRDefault="0081649E">
      <w:pPr>
        <w:pStyle w:val="Textkomente"/>
      </w:pPr>
      <w:r>
        <w:rPr>
          <w:rStyle w:val="Odkaznakoment"/>
        </w:rPr>
        <w:annotationRef/>
      </w:r>
      <w:r>
        <w:t>nebo „z rozpočtu zadavatele“.</w:t>
      </w:r>
    </w:p>
  </w:comment>
  <w:comment w:id="5" w:author="CNPK" w:date="2025-04-28T10:35:00Z" w:initials="CNPK">
    <w:p w14:paraId="1171BD77" w14:textId="6F191032" w:rsidR="0081649E" w:rsidRDefault="0081649E" w:rsidP="00CC7AD3">
      <w:pPr>
        <w:pStyle w:val="Textkomente"/>
        <w:jc w:val="left"/>
      </w:pPr>
      <w:r>
        <w:rPr>
          <w:rStyle w:val="Odkaznakoment"/>
        </w:rPr>
        <w:annotationRef/>
      </w:r>
      <w:r>
        <w:t>lhůta k podání nabídek - § 54 odst. 1 ZZVZ; § 97 písm. b) ZZVZ.</w:t>
      </w:r>
    </w:p>
  </w:comment>
  <w:comment w:id="10" w:author="CNPK" w:date="2025-04-28T10:38:00Z" w:initials="CNPK">
    <w:p w14:paraId="6B9130E2" w14:textId="4AFD364D" w:rsidR="0081649E" w:rsidRDefault="0081649E" w:rsidP="00F07F07">
      <w:pPr>
        <w:pStyle w:val="Textkomente"/>
        <w:jc w:val="left"/>
      </w:pPr>
      <w:r>
        <w:rPr>
          <w:rStyle w:val="Odkaznakoment"/>
        </w:rPr>
        <w:annotationRef/>
      </w:r>
      <w:r>
        <w:t>Doplnit název elektronického nástroje.</w:t>
      </w:r>
    </w:p>
  </w:comment>
  <w:comment w:id="11" w:author="CNPK" w:date="2025-04-28T10:38:00Z" w:initials="CNPK">
    <w:p w14:paraId="518A76AC" w14:textId="77777777" w:rsidR="0081649E" w:rsidRDefault="0081649E" w:rsidP="00F07F07">
      <w:pPr>
        <w:pStyle w:val="Textkomente"/>
        <w:jc w:val="left"/>
      </w:pPr>
      <w:r>
        <w:rPr>
          <w:rStyle w:val="Odkaznakoment"/>
        </w:rPr>
        <w:annotationRef/>
      </w:r>
      <w:r>
        <w:t>Doplnit odkaz na detail VZ v elektronickém nástroji.</w:t>
      </w:r>
    </w:p>
  </w:comment>
  <w:comment w:id="12" w:author="CNPK" w:date="2023-11-15T10:44:00Z" w:initials="CNPK">
    <w:p w14:paraId="6F8DEAA9" w14:textId="4980FE87" w:rsidR="0081649E" w:rsidRDefault="0081649E">
      <w:pPr>
        <w:pStyle w:val="Textkomente"/>
      </w:pPr>
      <w:r>
        <w:rPr>
          <w:rStyle w:val="Odkaznakoment"/>
        </w:rPr>
        <w:annotationRef/>
      </w:r>
      <w:r>
        <w:t>V případě VZ dělené na části nahradit následujícím zněním: „</w:t>
      </w:r>
      <w:r w:rsidRPr="00B74572">
        <w:t>zadávací podmínky, odkaz</w:t>
      </w:r>
      <w:r>
        <w:t>y</w:t>
      </w:r>
      <w:r w:rsidRPr="00B74572">
        <w:t xml:space="preserve"> na jednotlivé části VZ, vysvětlení zadávací dokumentace a další informace o veřejné zakázce.</w:t>
      </w:r>
      <w:r>
        <w:t>“</w:t>
      </w:r>
    </w:p>
  </w:comment>
  <w:comment w:id="13" w:author="CNPK" w:date="2023-08-31T14:11:00Z" w:initials="CNPK">
    <w:p w14:paraId="4950C0D1" w14:textId="22E489C6" w:rsidR="0081649E" w:rsidRDefault="0081649E">
      <w:pPr>
        <w:pStyle w:val="Textkomente"/>
      </w:pPr>
      <w:r>
        <w:rPr>
          <w:rStyle w:val="Odkaznakoment"/>
        </w:rPr>
        <w:annotationRef/>
      </w:r>
      <w:r>
        <w:t>Varianta PTK:</w:t>
      </w:r>
    </w:p>
    <w:p w14:paraId="34863B2F" w14:textId="77777777" w:rsidR="0081649E" w:rsidRDefault="0081649E">
      <w:pPr>
        <w:pStyle w:val="Textkomente"/>
      </w:pPr>
    </w:p>
    <w:p w14:paraId="628CBFC0" w14:textId="2491FB00" w:rsidR="0081649E" w:rsidRPr="00853B9F" w:rsidRDefault="0081649E" w:rsidP="002709AD">
      <w:pPr>
        <w:pStyle w:val="Textkomente"/>
      </w:pPr>
      <w:r>
        <w:t>„</w:t>
      </w:r>
      <w:r w:rsidRPr="00853B9F">
        <w:t>Zadavatel realizoval předběžné tržní konzultace s následujícími dodavateli:</w:t>
      </w:r>
    </w:p>
    <w:p w14:paraId="4CA51EE9" w14:textId="7BB0715A" w:rsidR="0081649E" w:rsidRPr="00853B9F" w:rsidRDefault="0081649E" w:rsidP="002709AD">
      <w:pPr>
        <w:pStyle w:val="Textkomente"/>
      </w:pPr>
      <w:r w:rsidRPr="00853B9F">
        <w:t>Dodavatel AA., IČO: …………: dotazník vyplněn dne XXXX, jednání PTK proběhlo dne XXXXXX; v této ZD jsou zapracovány tyto podněty:</w:t>
      </w:r>
    </w:p>
    <w:p w14:paraId="759FBBA4" w14:textId="1943708F" w:rsidR="0081649E" w:rsidRPr="00853B9F" w:rsidRDefault="0081649E" w:rsidP="002709AD">
      <w:pPr>
        <w:pStyle w:val="Textkomente"/>
      </w:pPr>
      <w:r w:rsidRPr="00853B9F">
        <w:t>- zařazení …… (čl. XXX ZD),</w:t>
      </w:r>
    </w:p>
    <w:p w14:paraId="0BEE6B1B" w14:textId="6081D780" w:rsidR="0081649E" w:rsidRPr="00853B9F" w:rsidRDefault="0081649E" w:rsidP="002709AD">
      <w:pPr>
        <w:pStyle w:val="Textkomente"/>
      </w:pPr>
      <w:r w:rsidRPr="00853B9F">
        <w:t>- doplnění požadavku (čl. XXX ZD),</w:t>
      </w:r>
    </w:p>
    <w:p w14:paraId="1C995424" w14:textId="4928210F" w:rsidR="0081649E" w:rsidRPr="00853B9F" w:rsidRDefault="0081649E" w:rsidP="002709AD">
      <w:pPr>
        <w:pStyle w:val="Textkomente"/>
      </w:pPr>
      <w:r w:rsidRPr="00853B9F">
        <w:t>- stanovení ……. (čl. XXX ZD)</w:t>
      </w:r>
    </w:p>
    <w:p w14:paraId="7F98063F" w14:textId="68658C7D" w:rsidR="0081649E" w:rsidRPr="00853B9F" w:rsidRDefault="0081649E" w:rsidP="00885F16">
      <w:pPr>
        <w:pStyle w:val="Textkomente"/>
      </w:pPr>
      <w:r w:rsidRPr="00853B9F">
        <w:t>Dodavatel BB., IČO: …………: dotazník vyplněn dne XXXX, jednání PTK proběhlo dne XXXXXX; v této ZD jsou zapracovány tyto podněty:</w:t>
      </w:r>
    </w:p>
    <w:p w14:paraId="06349E32" w14:textId="77777777" w:rsidR="0081649E" w:rsidRPr="00853B9F" w:rsidRDefault="0081649E" w:rsidP="00885F16">
      <w:pPr>
        <w:pStyle w:val="Textkomente"/>
      </w:pPr>
      <w:r w:rsidRPr="00853B9F">
        <w:t>- zařazení …… (čl. XXX ZD),</w:t>
      </w:r>
    </w:p>
    <w:p w14:paraId="2BA588A8" w14:textId="77777777" w:rsidR="0081649E" w:rsidRPr="00853B9F" w:rsidRDefault="0081649E" w:rsidP="00885F16">
      <w:pPr>
        <w:pStyle w:val="Textkomente"/>
      </w:pPr>
      <w:r w:rsidRPr="00853B9F">
        <w:t>- doplnění požadavku (čl. XXX ZD),</w:t>
      </w:r>
    </w:p>
    <w:p w14:paraId="1C70D42C" w14:textId="0699828C" w:rsidR="0081649E" w:rsidRDefault="0081649E" w:rsidP="002709AD">
      <w:pPr>
        <w:pStyle w:val="Textkomente"/>
      </w:pPr>
      <w:r w:rsidRPr="00853B9F">
        <w:t>- stanovení ……. (čl. XXX ZD)“</w:t>
      </w:r>
    </w:p>
  </w:comment>
  <w:comment w:id="14" w:author="CNPK" w:date="2023-10-02T15:28:00Z" w:initials="CNPK">
    <w:p w14:paraId="7B578761" w14:textId="3EE0A3EB" w:rsidR="0081649E" w:rsidRDefault="0081649E" w:rsidP="00C916D2">
      <w:pPr>
        <w:pStyle w:val="Textkomente"/>
      </w:pPr>
      <w:r>
        <w:rPr>
          <w:rStyle w:val="Odkaznakoment"/>
        </w:rPr>
        <w:annotationRef/>
      </w:r>
      <w:r>
        <w:t>Pokud se na ZD podílel jiný subjekt, označit jej a napsat, kterou část ZD vytvořil.</w:t>
      </w:r>
    </w:p>
  </w:comment>
  <w:comment w:id="15" w:author="CNPK" w:date="2025-04-28T10:42:00Z" w:initials="CNPK">
    <w:p w14:paraId="345547E3" w14:textId="2F689D67" w:rsidR="0081649E" w:rsidRDefault="0081649E" w:rsidP="001C7D62">
      <w:pPr>
        <w:pStyle w:val="Textkomente"/>
        <w:jc w:val="left"/>
      </w:pPr>
      <w:r>
        <w:rPr>
          <w:rStyle w:val="Odkaznakoment"/>
        </w:rPr>
        <w:annotationRef/>
      </w:r>
      <w:r>
        <w:t>Doplnit název elektronického nástroje.</w:t>
      </w:r>
    </w:p>
  </w:comment>
  <w:comment w:id="16" w:author="CNPK" w:date="2025-04-28T10:42:00Z" w:initials="CNPK">
    <w:p w14:paraId="62542E3F" w14:textId="5B6B4FC8" w:rsidR="0081649E" w:rsidRDefault="0081649E" w:rsidP="001C7D62">
      <w:pPr>
        <w:pStyle w:val="Textkomente"/>
        <w:jc w:val="left"/>
      </w:pPr>
      <w:r>
        <w:rPr>
          <w:rStyle w:val="Odkaznakoment"/>
        </w:rPr>
        <w:annotationRef/>
      </w:r>
      <w:r>
        <w:t>Doplnit název elektronického nástroje.</w:t>
      </w:r>
    </w:p>
  </w:comment>
  <w:comment w:id="17" w:author="CNPK" w:date="2025-04-28T10:43:00Z" w:initials="CNPK">
    <w:p w14:paraId="7F8B9027" w14:textId="77777777" w:rsidR="0081649E" w:rsidRDefault="0081649E" w:rsidP="001C7D62">
      <w:pPr>
        <w:pStyle w:val="Textkomente"/>
        <w:jc w:val="left"/>
      </w:pPr>
      <w:r>
        <w:rPr>
          <w:rStyle w:val="Odkaznakoment"/>
        </w:rPr>
        <w:annotationRef/>
      </w:r>
      <w:r>
        <w:t>Doplnit odkaz na detail části VZ v elektronickém nástroji.</w:t>
      </w:r>
    </w:p>
  </w:comment>
  <w:comment w:id="20" w:author="CNPK" w:date="2025-04-28T10:45:00Z" w:initials="CNPK">
    <w:p w14:paraId="6CCC9FFC" w14:textId="132FC004" w:rsidR="0081649E" w:rsidRDefault="0081649E" w:rsidP="00E651A5">
      <w:pPr>
        <w:pStyle w:val="Textkomente"/>
        <w:jc w:val="left"/>
      </w:pPr>
      <w:r>
        <w:rPr>
          <w:rStyle w:val="Odkaznakoment"/>
        </w:rPr>
        <w:annotationRef/>
      </w:r>
      <w:r>
        <w:t>Doplnit rozsah a bližší podmínky provádění.</w:t>
      </w:r>
    </w:p>
    <w:p w14:paraId="01226F3A" w14:textId="77777777" w:rsidR="0081649E" w:rsidRDefault="0081649E" w:rsidP="00E651A5">
      <w:pPr>
        <w:pStyle w:val="Textkomente"/>
        <w:jc w:val="left"/>
      </w:pPr>
    </w:p>
    <w:p w14:paraId="6829F7B1" w14:textId="7A14D1EC" w:rsidR="0081649E" w:rsidRDefault="0081649E" w:rsidP="00E651A5">
      <w:pPr>
        <w:pStyle w:val="Textkomente"/>
        <w:jc w:val="left"/>
      </w:pPr>
      <w:r>
        <w:t>Lze doplnit účel VZ a záměr zadavatele.</w:t>
      </w:r>
    </w:p>
  </w:comment>
  <w:comment w:id="22" w:author="CNPK" w:date="2023-12-08T14:05:00Z" w:initials="CNPK">
    <w:p w14:paraId="2FB8561B" w14:textId="77777777" w:rsidR="0081649E" w:rsidRDefault="0081649E" w:rsidP="00E651A5">
      <w:pPr>
        <w:pStyle w:val="Textkomente"/>
        <w:jc w:val="left"/>
      </w:pPr>
      <w:r>
        <w:rPr>
          <w:rStyle w:val="Odkaznakoment"/>
        </w:rPr>
        <w:annotationRef/>
      </w:r>
      <w:r>
        <w:t>V případě VZ dělené na části CPV kódy upravit k jednotlivým částem.</w:t>
      </w:r>
    </w:p>
  </w:comment>
  <w:comment w:id="24" w:author="CNPK" w:date="2025-04-28T10:50:00Z" w:initials="CNPK">
    <w:p w14:paraId="72A1FCD5" w14:textId="35A8FFC3" w:rsidR="0081649E" w:rsidRDefault="0081649E" w:rsidP="005E194C">
      <w:pPr>
        <w:pStyle w:val="Textkomente"/>
        <w:jc w:val="left"/>
      </w:pPr>
      <w:r>
        <w:rPr>
          <w:rStyle w:val="Odkaznakoment"/>
        </w:rPr>
        <w:annotationRef/>
      </w:r>
      <w:r>
        <w:t>Výpočet předpokládané hodnoty - § 16-23 ZZVZ:</w:t>
      </w:r>
    </w:p>
    <w:p w14:paraId="4B6D6BF8" w14:textId="77777777" w:rsidR="0081649E" w:rsidRDefault="0081649E" w:rsidP="005E194C">
      <w:pPr>
        <w:pStyle w:val="Textkomente"/>
        <w:ind w:left="300"/>
        <w:jc w:val="left"/>
      </w:pPr>
      <w:r>
        <w:t>Dodávky - PH za celou dobu plnění</w:t>
      </w:r>
    </w:p>
    <w:p w14:paraId="3FD3D4D9" w14:textId="77777777" w:rsidR="0081649E" w:rsidRDefault="0081649E" w:rsidP="005E194C">
      <w:pPr>
        <w:pStyle w:val="Textkomente"/>
        <w:ind w:left="300"/>
        <w:jc w:val="left"/>
      </w:pPr>
      <w:r>
        <w:t>Služby kratší než 48 měsíců - PH za celou dobu trvání smlouvy</w:t>
      </w:r>
    </w:p>
    <w:p w14:paraId="35520282" w14:textId="77777777" w:rsidR="0081649E" w:rsidRDefault="0081649E" w:rsidP="005E194C">
      <w:pPr>
        <w:pStyle w:val="Textkomente"/>
        <w:ind w:left="300"/>
        <w:jc w:val="left"/>
      </w:pPr>
      <w:r>
        <w:t>Služby delší než 48 měsíců - PH za 48 měsíců</w:t>
      </w:r>
    </w:p>
  </w:comment>
  <w:comment w:id="25" w:author="CNPK" w:date="2023-10-02T14:13:00Z" w:initials="CNPK">
    <w:p w14:paraId="4E97317B" w14:textId="77777777" w:rsidR="0081649E" w:rsidRDefault="0081649E" w:rsidP="004E1E72">
      <w:pPr>
        <w:pStyle w:val="Textkomente"/>
        <w:jc w:val="left"/>
      </w:pPr>
      <w:r>
        <w:rPr>
          <w:rStyle w:val="Odkaznakoment"/>
        </w:rPr>
        <w:annotationRef/>
      </w:r>
      <w:r>
        <w:t>Je-li vyhrazena změna závazku, rozepsat hodnotu bez a s vyhrazenou změnou závazku.</w:t>
      </w:r>
    </w:p>
    <w:p w14:paraId="7C5768B1" w14:textId="5E44DFAC" w:rsidR="0081649E" w:rsidRDefault="0081649E" w:rsidP="004E1E72">
      <w:pPr>
        <w:pStyle w:val="Textkomente"/>
        <w:jc w:val="left"/>
      </w:pPr>
      <w:r>
        <w:t>Celková předpokládaná hodnota musí zahrnovat i předpokládanou hodnotu vyhrazených změn závazku a opcí dle § 100 odst. 1 a 3 ZZVZ (viz 1.6 ZD).</w:t>
      </w:r>
    </w:p>
  </w:comment>
  <w:comment w:id="28" w:author="CNPK" w:date="2023-10-16T11:37:00Z" w:initials="CNPK">
    <w:p w14:paraId="72C93E40" w14:textId="2E250BDD" w:rsidR="0081649E" w:rsidRDefault="0081649E" w:rsidP="00BB07D4">
      <w:pPr>
        <w:pStyle w:val="Textkomente"/>
        <w:jc w:val="left"/>
      </w:pPr>
      <w:r>
        <w:rPr>
          <w:rStyle w:val="Odkaznakoment"/>
        </w:rPr>
        <w:annotationRef/>
      </w:r>
      <w:r>
        <w:t>Pevný datum stanovovat výjimečně - nedoporučujeme vzhledem k tomu, že předem není jasné, kdy bude ukončeno ZŘ.</w:t>
      </w:r>
    </w:p>
  </w:comment>
  <w:comment w:id="31" w:author="CNPK" w:date="2023-11-27T14:05:00Z" w:initials="CNPK">
    <w:p w14:paraId="6EE7C99B" w14:textId="77777777" w:rsidR="0081649E" w:rsidRDefault="0081649E" w:rsidP="00AA7E37">
      <w:pPr>
        <w:pStyle w:val="Textkomente"/>
        <w:jc w:val="left"/>
      </w:pPr>
      <w:r>
        <w:rPr>
          <w:rStyle w:val="Odkaznakoment"/>
        </w:rPr>
        <w:annotationRef/>
      </w:r>
      <w:r>
        <w:t>Pokud se dojde k závěru, že není vhodné požadovat OVZ, pak zde uvést odůvodnění, proč není požadováno nebo vypustit bod 1.5.</w:t>
      </w:r>
    </w:p>
  </w:comment>
  <w:comment w:id="34" w:author="CNPK" w:date="2023-10-02T14:20:00Z" w:initials="CNPK">
    <w:p w14:paraId="508C3C45" w14:textId="0D310F4F" w:rsidR="0081649E" w:rsidRDefault="0081649E" w:rsidP="00AA7E37">
      <w:pPr>
        <w:pStyle w:val="Textkomente"/>
        <w:jc w:val="left"/>
      </w:pPr>
      <w:r>
        <w:rPr>
          <w:rStyle w:val="Odkaznakoment"/>
        </w:rPr>
        <w:annotationRef/>
      </w:r>
      <w:r>
        <w:t>Dle úsudku využít vhodné výhrady; vyhrazené změny závazku je vhodné promítnout do smlouvy.</w:t>
      </w:r>
    </w:p>
  </w:comment>
  <w:comment w:id="36" w:author="CNPK" w:date="2023-11-20T15:27:00Z" w:initials="CNPK">
    <w:p w14:paraId="67886D26" w14:textId="431ABA98" w:rsidR="0081649E" w:rsidRDefault="0081649E" w:rsidP="0057253C">
      <w:pPr>
        <w:pStyle w:val="Textkomente"/>
      </w:pPr>
      <w:r>
        <w:rPr>
          <w:rStyle w:val="Odkaznakoment"/>
        </w:rPr>
        <w:annotationRef/>
      </w:r>
      <w:r>
        <w:t>Upravit dle předmětu VZ.</w:t>
      </w:r>
    </w:p>
  </w:comment>
  <w:comment w:id="37" w:author="CNPK" w:date="2021-06-15T10:04:00Z" w:initials="CNPK">
    <w:p w14:paraId="6DD19DBF" w14:textId="77777777" w:rsidR="0081649E" w:rsidRDefault="0081649E" w:rsidP="000504F2">
      <w:pPr>
        <w:pStyle w:val="Textkomente"/>
        <w:jc w:val="left"/>
      </w:pPr>
      <w:r>
        <w:rPr>
          <w:rStyle w:val="Odkaznakoment"/>
        </w:rPr>
        <w:annotationRef/>
      </w:r>
      <w:r>
        <w:t>Případně vhodně doplnit jaká další ustanovení bude nutno do smlouvy přidat/upravit.</w:t>
      </w:r>
    </w:p>
  </w:comment>
  <w:comment w:id="38" w:author="CNPK" w:date="2020-05-11T07:56:00Z" w:initials="CNPK">
    <w:p w14:paraId="31E83516" w14:textId="77777777" w:rsidR="0081649E" w:rsidRDefault="0081649E" w:rsidP="000504F2">
      <w:pPr>
        <w:pStyle w:val="Textkomente"/>
        <w:jc w:val="left"/>
      </w:pPr>
      <w:r>
        <w:rPr>
          <w:rStyle w:val="Odkaznakoment"/>
        </w:rPr>
        <w:annotationRef/>
      </w:r>
      <w:r>
        <w:t>30% je zákonný limit - lze stanovit nižší procentuální podíl nebo určit finanční sumu předpokládanou hodnotou vyhrazené změny závazku na základě průzkumu trhu.</w:t>
      </w:r>
    </w:p>
    <w:p w14:paraId="34495380" w14:textId="77777777" w:rsidR="0081649E" w:rsidRDefault="0081649E" w:rsidP="000504F2">
      <w:pPr>
        <w:pStyle w:val="Textkomente"/>
        <w:jc w:val="left"/>
      </w:pPr>
    </w:p>
    <w:p w14:paraId="7C152C6A" w14:textId="77777777" w:rsidR="0081649E" w:rsidRDefault="0081649E" w:rsidP="000504F2">
      <w:pPr>
        <w:pStyle w:val="Textkomente"/>
        <w:jc w:val="left"/>
      </w:pPr>
      <w:r>
        <w:t>Je třeba dostatečně popsat služby, které jsou předmětem opčního práva.</w:t>
      </w:r>
    </w:p>
    <w:p w14:paraId="5355D352" w14:textId="77777777" w:rsidR="0081649E" w:rsidRDefault="0081649E" w:rsidP="000504F2">
      <w:pPr>
        <w:pStyle w:val="Textkomente"/>
        <w:jc w:val="left"/>
      </w:pPr>
    </w:p>
    <w:p w14:paraId="6A25ECE7" w14:textId="77777777" w:rsidR="0081649E" w:rsidRDefault="0081649E" w:rsidP="000504F2">
      <w:pPr>
        <w:pStyle w:val="Textkomente"/>
        <w:jc w:val="left"/>
      </w:pPr>
      <w:r>
        <w:t>Hodnotu opce je třeba započíst do předpokládané hodnoty VZ.</w:t>
      </w:r>
    </w:p>
  </w:comment>
  <w:comment w:id="42" w:author="CNPK" w:date="2023-10-02T14:42:00Z" w:initials="CNPK">
    <w:p w14:paraId="30C79ED4" w14:textId="73752199" w:rsidR="0081649E" w:rsidRDefault="0081649E" w:rsidP="007B1622">
      <w:pPr>
        <w:pStyle w:val="Textkomente"/>
        <w:jc w:val="left"/>
      </w:pPr>
      <w:r>
        <w:rPr>
          <w:rStyle w:val="Odkaznakoment"/>
        </w:rPr>
        <w:annotationRef/>
      </w:r>
      <w:r>
        <w:t xml:space="preserve">V ZPŘ </w:t>
      </w:r>
      <w:r>
        <w:rPr>
          <w:b/>
          <w:bCs/>
        </w:rPr>
        <w:t>povinnost požadovat základní způsobilost</w:t>
      </w:r>
      <w:r>
        <w:t xml:space="preserve">, kterou však </w:t>
      </w:r>
      <w:r>
        <w:rPr>
          <w:b/>
          <w:bCs/>
        </w:rPr>
        <w:t>lze prokázat ČP</w:t>
      </w:r>
      <w:r>
        <w:t>. U profesní způsobilosti a technické kvalifikace se nemusíme řídit ZZVZ, lze stanovit i jiná kritéria kvalifikace, prokázání také možné pouze prostřednictvím ČP. Pokud se stanoví v ZD, že se prokazuje ČP, pak je originálem dokladu podle § 122/3 právě ČP (nikoliv jednotlivé doklady – výpis z OR, výpis z RT atd….).</w:t>
      </w:r>
    </w:p>
  </w:comment>
  <w:comment w:id="43" w:author="CNPK" w:date="2023-10-02T14:54:00Z" w:initials="CNPK">
    <w:p w14:paraId="73E2C054" w14:textId="77777777" w:rsidR="0081649E" w:rsidRDefault="0081649E" w:rsidP="00A812D3">
      <w:pPr>
        <w:pStyle w:val="Textkomente"/>
        <w:jc w:val="left"/>
      </w:pPr>
      <w:r>
        <w:rPr>
          <w:rStyle w:val="Odkaznakoment"/>
        </w:rPr>
        <w:annotationRef/>
      </w:r>
      <w:r>
        <w:t>LZE VYHRADIT U SLUŽEB nebo DODÁVEK S MONTÁŽÍ:</w:t>
      </w:r>
    </w:p>
    <w:p w14:paraId="5CF94C9A" w14:textId="77777777" w:rsidR="0081649E" w:rsidRDefault="0081649E" w:rsidP="00A812D3">
      <w:pPr>
        <w:pStyle w:val="Textkomente"/>
        <w:jc w:val="left"/>
      </w:pPr>
      <w:r>
        <w:t xml:space="preserve">Zadavatel v souladu s §105 odst. 2 zákona požaduje, aby významnou činnost při plnění této veřejné zakázky, kterou je </w:t>
      </w:r>
      <w:r>
        <w:rPr>
          <w:highlight w:val="yellow"/>
        </w:rPr>
        <w:t>………..</w:t>
      </w:r>
      <w:r>
        <w:t>, plnil přímo vybraný dodavatel prostřednictvím svých zaměstnanců.</w:t>
      </w:r>
    </w:p>
    <w:p w14:paraId="62FC93F9" w14:textId="77777777" w:rsidR="0081649E" w:rsidRDefault="0081649E" w:rsidP="00A812D3">
      <w:pPr>
        <w:pStyle w:val="Textkomente"/>
        <w:jc w:val="left"/>
      </w:pPr>
    </w:p>
    <w:p w14:paraId="4139A979" w14:textId="6F96D640" w:rsidR="0081649E" w:rsidRDefault="0081649E" w:rsidP="00A812D3">
      <w:pPr>
        <w:pStyle w:val="Textkomente"/>
        <w:jc w:val="left"/>
      </w:pPr>
      <w:r>
        <w:t>V případě použití doplnit i do Přílohy č. 4 - Čestné prohlášení – ke kvalifikaci.</w:t>
      </w:r>
    </w:p>
  </w:comment>
  <w:comment w:id="57" w:author="CNPK" w:date="2023-10-02T14:56:00Z" w:initials="CNPK">
    <w:p w14:paraId="4D62E9EA" w14:textId="77777777" w:rsidR="007E59FD" w:rsidRDefault="0081649E" w:rsidP="007E59FD">
      <w:pPr>
        <w:pStyle w:val="Textkomente"/>
        <w:jc w:val="left"/>
      </w:pPr>
      <w:r>
        <w:rPr>
          <w:rStyle w:val="Odkaznakoment"/>
        </w:rPr>
        <w:annotationRef/>
      </w:r>
      <w:r w:rsidR="007E59FD">
        <w:t>Ochrana zadavatele před odstoupením vybraného dodavatele před podpisem smlouvy.</w:t>
      </w:r>
    </w:p>
    <w:p w14:paraId="66B48CCF" w14:textId="77777777" w:rsidR="007E59FD" w:rsidRDefault="007E59FD" w:rsidP="007E59FD">
      <w:pPr>
        <w:pStyle w:val="Textkomente"/>
        <w:jc w:val="left"/>
      </w:pPr>
      <w:r>
        <w:t>MAX. 2% z předpokládané hodnoty, resp. 5% v případě elektronické aukce.</w:t>
      </w:r>
    </w:p>
    <w:p w14:paraId="378ADEC8" w14:textId="77777777" w:rsidR="007E59FD" w:rsidRDefault="007E59FD" w:rsidP="007E59FD">
      <w:pPr>
        <w:pStyle w:val="Textkomente"/>
        <w:jc w:val="left"/>
      </w:pPr>
    </w:p>
    <w:p w14:paraId="654D47F1" w14:textId="77777777" w:rsidR="007E59FD" w:rsidRDefault="007E59FD" w:rsidP="007E59FD">
      <w:pPr>
        <w:pStyle w:val="Textkomente"/>
        <w:jc w:val="left"/>
      </w:pPr>
      <w:r>
        <w:t>Posoudit, zda je vhodné požadovat či nikoliv.</w:t>
      </w:r>
    </w:p>
  </w:comment>
  <w:comment w:id="58" w:author="CNPK" w:date="2023-10-02T14:56:00Z" w:initials="CNPK">
    <w:p w14:paraId="64A8CD1A" w14:textId="15811793" w:rsidR="0081649E" w:rsidRDefault="0081649E">
      <w:pPr>
        <w:pStyle w:val="Textkomente"/>
      </w:pPr>
      <w:r>
        <w:rPr>
          <w:rStyle w:val="Odkaznakoment"/>
        </w:rPr>
        <w:annotationRef/>
      </w:r>
      <w:r>
        <w:t>Pokud je stanoven požadavek na jistotu, musí být stanovena i zadávací lhůta.</w:t>
      </w:r>
    </w:p>
  </w:comment>
  <w:comment w:id="63" w:author="CNPK" w:date="2023-10-02T14:58:00Z" w:initials="CNPK">
    <w:p w14:paraId="69EE6694" w14:textId="77777777" w:rsidR="0081649E" w:rsidRDefault="0081649E" w:rsidP="006D3D01">
      <w:pPr>
        <w:pStyle w:val="Textkomente"/>
        <w:jc w:val="left"/>
      </w:pPr>
      <w:r>
        <w:rPr>
          <w:rStyle w:val="Odkaznakoment"/>
        </w:rPr>
        <w:annotationRef/>
      </w:r>
      <w:r>
        <w:t>Musí být, pokud zadavatel požaduje jistotu. Pokud jistota není požadována, nestanovovat zadávací lhůtu – postrádá smysl.</w:t>
      </w:r>
    </w:p>
  </w:comment>
  <w:comment w:id="68" w:author="CNPK" w:date="2023-10-02T14:14:00Z" w:initials="CNPK">
    <w:p w14:paraId="0CC15C46" w14:textId="77777777" w:rsidR="0081649E" w:rsidRDefault="0081649E" w:rsidP="008D1370">
      <w:pPr>
        <w:pStyle w:val="Textkomente"/>
        <w:jc w:val="left"/>
      </w:pPr>
      <w:r>
        <w:rPr>
          <w:rStyle w:val="Odkaznakoment"/>
        </w:rPr>
        <w:annotationRef/>
      </w:r>
      <w:r>
        <w:t xml:space="preserve">Termín prohlídky místa plnění musí být stanoven tak, aby se prohlídka konala nejpozději </w:t>
      </w:r>
      <w:r>
        <w:rPr>
          <w:b/>
          <w:bCs/>
        </w:rPr>
        <w:t>5 pracovních dnů před koncem lhůty pro podání nabídek</w:t>
      </w:r>
      <w:r>
        <w:t>.</w:t>
      </w:r>
    </w:p>
  </w:comment>
  <w:comment w:id="69" w:author="CNPK" w:date="2023-10-02T14:58:00Z" w:initials="CNPK">
    <w:p w14:paraId="10248264" w14:textId="77777777" w:rsidR="0081649E" w:rsidRDefault="0081649E" w:rsidP="008D1370">
      <w:pPr>
        <w:pStyle w:val="Textkomente"/>
        <w:jc w:val="left"/>
      </w:pPr>
      <w:r>
        <w:rPr>
          <w:rStyle w:val="Odkaznakoment"/>
        </w:rPr>
        <w:annotationRef/>
      </w:r>
      <w:r>
        <w:t xml:space="preserve">Koná-li se prohlídka místa plnění, musí být lhůta pro podání nabídek aspoň </w:t>
      </w:r>
      <w:r>
        <w:rPr>
          <w:b/>
          <w:bCs/>
        </w:rPr>
        <w:t>o 1 den delší</w:t>
      </w:r>
      <w:r>
        <w:t xml:space="preserve"> než minimální zákonná. </w:t>
      </w:r>
    </w:p>
  </w:comment>
  <w:comment w:id="75" w:author="CNPK" w:date="2020-05-13T10:03:00Z" w:initials="CNPK">
    <w:p w14:paraId="74048698" w14:textId="41D34BBB" w:rsidR="0081649E" w:rsidRDefault="0081649E" w:rsidP="009B7F1E">
      <w:pPr>
        <w:pStyle w:val="Textkomente"/>
      </w:pPr>
      <w:r>
        <w:rPr>
          <w:rStyle w:val="Odkaznakoment"/>
        </w:rPr>
        <w:annotationRef/>
      </w:r>
      <w:r w:rsidRPr="00924574">
        <w:t>VARIANTNĚ</w:t>
      </w:r>
      <w:r>
        <w:t xml:space="preserve"> upravit znění: fotografie, snímek, popis plnění</w:t>
      </w:r>
      <w:r w:rsidR="00A67044">
        <w:t>.</w:t>
      </w:r>
    </w:p>
  </w:comment>
  <w:comment w:id="76" w:author="CNPK" w:date="2020-05-13T10:06:00Z" w:initials="CNPK">
    <w:p w14:paraId="6CAC5D71" w14:textId="391CF092" w:rsidR="0081649E" w:rsidRDefault="0081649E" w:rsidP="009B7F1E">
      <w:pPr>
        <w:pStyle w:val="Textkomente"/>
      </w:pPr>
      <w:r>
        <w:rPr>
          <w:rStyle w:val="Odkaznakoment"/>
        </w:rPr>
        <w:annotationRef/>
      </w:r>
      <w:r>
        <w:t>Specifikovat počet, podobu, materiál, vlastnosti, formát apod.</w:t>
      </w:r>
    </w:p>
  </w:comment>
  <w:comment w:id="77" w:author="CNPK" w:date="2020-05-13T10:08:00Z" w:initials="CNPK">
    <w:p w14:paraId="5B7FFD9A" w14:textId="77777777" w:rsidR="0081649E" w:rsidRDefault="0081649E" w:rsidP="008D1370">
      <w:pPr>
        <w:pStyle w:val="Textkomente"/>
        <w:jc w:val="left"/>
      </w:pPr>
      <w:r>
        <w:rPr>
          <w:rStyle w:val="Odkaznakoment"/>
        </w:rPr>
        <w:annotationRef/>
      </w:r>
      <w:r>
        <w:t>Nemusí být hodnocen.</w:t>
      </w:r>
    </w:p>
  </w:comment>
  <w:comment w:id="88" w:author="CNPK" w:date="2023-10-02T15:00:00Z" w:initials="CNPK">
    <w:p w14:paraId="0D92AF45" w14:textId="77777777" w:rsidR="0081649E" w:rsidRDefault="0081649E" w:rsidP="000637ED">
      <w:pPr>
        <w:pStyle w:val="Textkomente"/>
        <w:jc w:val="left"/>
      </w:pPr>
      <w:r>
        <w:rPr>
          <w:rStyle w:val="Odkaznakoment"/>
        </w:rPr>
        <w:annotationRef/>
      </w:r>
      <w:r>
        <w:t>Případně předpokládanou hodnotu. Limit může být vyšší než předpokládaná hodnota.</w:t>
      </w:r>
    </w:p>
  </w:comment>
  <w:comment w:id="92" w:author="CNPK" w:date="2023-10-02T15:00:00Z" w:initials="CNPK">
    <w:p w14:paraId="410B3F2C" w14:textId="77777777" w:rsidR="007E59FD" w:rsidRDefault="0081649E" w:rsidP="007E59FD">
      <w:pPr>
        <w:pStyle w:val="Textkomente"/>
        <w:jc w:val="left"/>
      </w:pPr>
      <w:r>
        <w:rPr>
          <w:rStyle w:val="Odkaznakoment"/>
        </w:rPr>
        <w:annotationRef/>
      </w:r>
      <w:r w:rsidR="007E59FD">
        <w:t>U ZPŘ není povinnost posuzovat ani stanovovat způsob posouzení MNNC – zvážit u každé VZ zda se hodí či ne. Lze uvést, že bude postupováno dle § 113 ZZVZ nebo stanovit v ZD způsob stanovení MNNC – nastane-li předvídaná situace, zadavatel má povinnost požádat o zdůvodnění MNNC.</w:t>
      </w:r>
    </w:p>
    <w:p w14:paraId="6783581E" w14:textId="77777777" w:rsidR="007E59FD" w:rsidRDefault="007E59FD" w:rsidP="007E59FD">
      <w:pPr>
        <w:pStyle w:val="Textkomente"/>
        <w:jc w:val="left"/>
      </w:pPr>
    </w:p>
    <w:p w14:paraId="34D86EA3" w14:textId="77777777" w:rsidR="007E59FD" w:rsidRDefault="007E59FD" w:rsidP="007E59FD">
      <w:pPr>
        <w:pStyle w:val="Textkomente"/>
        <w:jc w:val="left"/>
      </w:pPr>
      <w:r>
        <w:t>MNNC odvodit od průměrné hodnoty ostatních zakázek, ne od předpokládané hodnoty (např. rozdíl 30% mezi nabídkami).</w:t>
      </w:r>
    </w:p>
    <w:p w14:paraId="6E1920BA" w14:textId="77777777" w:rsidR="007E59FD" w:rsidRDefault="007E59FD" w:rsidP="007E59FD">
      <w:pPr>
        <w:pStyle w:val="Textkomente"/>
        <w:jc w:val="left"/>
      </w:pPr>
    </w:p>
    <w:p w14:paraId="66C5622A" w14:textId="77777777" w:rsidR="007E59FD" w:rsidRDefault="007E59FD" w:rsidP="007E59FD">
      <w:pPr>
        <w:pStyle w:val="Textkomente"/>
        <w:jc w:val="left"/>
      </w:pPr>
      <w:r>
        <w:t>Důkazní břemeno nese dodavatel - pokud neobjasní nebo je objasnění nedostatečné, lze dodavatele vyloučit.</w:t>
      </w:r>
    </w:p>
  </w:comment>
  <w:comment w:id="100" w:author="CNPK" w:date="2025-04-28T14:16:00Z" w:initials="CNPK">
    <w:p w14:paraId="14FAA3B6" w14:textId="69327831" w:rsidR="0081649E" w:rsidRDefault="0081649E" w:rsidP="00AD02D4">
      <w:pPr>
        <w:pStyle w:val="Textkomente"/>
        <w:jc w:val="left"/>
      </w:pPr>
      <w:r>
        <w:rPr>
          <w:rStyle w:val="Odkaznakoment"/>
        </w:rPr>
        <w:annotationRef/>
      </w:r>
      <w:r>
        <w:t>Mechanismus hodnocení by měl být nastaven dle toho, zda je zadavatel plátce či neplátce DPH. Dle tohoto by mělo být určeno, jaká cena je pro zadavatele nejvýhodnější, čímž bude eliminováno riziko, kdy by v důsledku hodnocení došlo ke zvýhodnění či znevýhodnění plátce nebo neplátce DPH.</w:t>
      </w:r>
    </w:p>
  </w:comment>
  <w:comment w:id="101" w:author="CNPK" w:date="2020-05-13T12:23:00Z" w:initials="CNPK">
    <w:p w14:paraId="6A8C0BCE" w14:textId="5B0F52C0" w:rsidR="0081649E" w:rsidRDefault="0081649E" w:rsidP="00BA2E4F">
      <w:pPr>
        <w:pStyle w:val="Textkomente"/>
        <w:jc w:val="left"/>
      </w:pPr>
      <w:r>
        <w:rPr>
          <w:rStyle w:val="Odkaznakoment"/>
        </w:rPr>
        <w:annotationRef/>
      </w:r>
      <w:r>
        <w:t>V případě stejných cen nebo rovnosti bodů lze stanovit, jaké kritérium rozhodne o vítězné nabídce (např. nižší cena za určitou položku, delší záruka).</w:t>
      </w:r>
    </w:p>
    <w:p w14:paraId="19ADC4CA" w14:textId="77777777" w:rsidR="0081649E" w:rsidRDefault="0081649E" w:rsidP="00BA2E4F">
      <w:pPr>
        <w:pStyle w:val="Textkomente"/>
        <w:jc w:val="left"/>
      </w:pPr>
    </w:p>
    <w:p w14:paraId="26EACFA3" w14:textId="77777777" w:rsidR="0081649E" w:rsidRDefault="0081649E" w:rsidP="00BA2E4F">
      <w:pPr>
        <w:pStyle w:val="Textkomente"/>
        <w:jc w:val="left"/>
      </w:pPr>
      <w:r>
        <w:t>Znění: „</w:t>
      </w:r>
      <w:r>
        <w:rPr>
          <w:b/>
          <w:bCs/>
        </w:rPr>
        <w:t xml:space="preserve">Jestliže předloží více dodavatelů na prvním místě stejnou celkovou nabídkovou cenu, bude vybrán dodavatel, který nabídl </w:t>
      </w:r>
      <w:r>
        <w:rPr>
          <w:b/>
          <w:bCs/>
          <w:highlight w:val="yellow"/>
        </w:rPr>
        <w:t>delší záruku/nižší cenu za položku č.…</w:t>
      </w:r>
      <w:r>
        <w:t>“</w:t>
      </w:r>
    </w:p>
  </w:comment>
  <w:comment w:id="103" w:author="CNPK" w:date="2022-01-17T14:33:00Z" w:initials="CNPK">
    <w:p w14:paraId="4627FCCB" w14:textId="0D09DF93" w:rsidR="0081649E" w:rsidRDefault="0081649E" w:rsidP="00A6315C">
      <w:pPr>
        <w:pStyle w:val="Textkomente"/>
      </w:pPr>
      <w:r>
        <w:rPr>
          <w:rStyle w:val="Odkaznakoment"/>
        </w:rPr>
        <w:annotationRef/>
      </w:r>
      <w:r>
        <w:t>Minimální dodací lhůta lze upravit dle konkrétního případu, stejně tak lze dodací lhůtu upravit tak, že bude počítána na týdny – nutno upravit v textu.</w:t>
      </w:r>
    </w:p>
  </w:comment>
  <w:comment w:id="104" w:author="CNPK" w:date="2020-05-13T12:03:00Z" w:initials="CNPK">
    <w:p w14:paraId="028D700F" w14:textId="20B6B9F4" w:rsidR="0081649E" w:rsidRDefault="0081649E" w:rsidP="00A6315C">
      <w:pPr>
        <w:pStyle w:val="Textkomente"/>
      </w:pPr>
      <w:r>
        <w:rPr>
          <w:rStyle w:val="Odkaznakoment"/>
        </w:rPr>
        <w:annotationRef/>
      </w:r>
      <w:r>
        <w:t>Podrobně popsat</w:t>
      </w:r>
      <w:r w:rsidR="00C44001">
        <w:t>.</w:t>
      </w:r>
    </w:p>
    <w:p w14:paraId="0710A301" w14:textId="77777777" w:rsidR="0081649E" w:rsidRDefault="0081649E" w:rsidP="00A6315C">
      <w:pPr>
        <w:pStyle w:val="Textkomente"/>
      </w:pPr>
    </w:p>
    <w:p w14:paraId="244A0FA5" w14:textId="134677D2" w:rsidR="0081649E" w:rsidRDefault="0081649E" w:rsidP="00A6315C">
      <w:pPr>
        <w:pStyle w:val="Textkomente"/>
      </w:pPr>
      <w:r>
        <w:t>Je možné hodnotit fyzické vzorky, snímky, fotografie, návrh řešení, letáky atd.</w:t>
      </w:r>
    </w:p>
  </w:comment>
  <w:comment w:id="111" w:author="CNPK" w:date="2023-10-02T15:48:00Z" w:initials="CNPK">
    <w:p w14:paraId="77BDD910" w14:textId="77777777" w:rsidR="0081649E" w:rsidRDefault="0081649E" w:rsidP="00BB5089">
      <w:pPr>
        <w:pStyle w:val="Textkomente"/>
        <w:jc w:val="left"/>
      </w:pPr>
      <w:r>
        <w:rPr>
          <w:rStyle w:val="Odkaznakoment"/>
        </w:rPr>
        <w:annotationRef/>
      </w:r>
      <w:r>
        <w:t>Je-li požadována.</w:t>
      </w:r>
    </w:p>
  </w:comment>
  <w:comment w:id="112" w:author="CNPK" w:date="2023-10-16T15:19:00Z" w:initials="CNPK">
    <w:p w14:paraId="4979B22F" w14:textId="77777777" w:rsidR="0081649E" w:rsidRDefault="0081649E" w:rsidP="00BB5089">
      <w:pPr>
        <w:pStyle w:val="Textkomente"/>
        <w:jc w:val="left"/>
      </w:pPr>
      <w:r>
        <w:rPr>
          <w:rStyle w:val="Odkaznakoment"/>
        </w:rPr>
        <w:annotationRef/>
      </w:r>
      <w:r>
        <w:t>Je-li požadován.</w:t>
      </w:r>
    </w:p>
  </w:comment>
  <w:comment w:id="119" w:author="CNPK" w:date="2023-11-15T12:00:00Z" w:initials="CNPK">
    <w:p w14:paraId="364F6D53" w14:textId="77777777" w:rsidR="00855DBB" w:rsidRDefault="0081649E" w:rsidP="00855DBB">
      <w:pPr>
        <w:pStyle w:val="Textkomente"/>
        <w:jc w:val="left"/>
      </w:pPr>
      <w:r w:rsidRPr="000730DA">
        <w:rPr>
          <w:rStyle w:val="Odkaznakoment"/>
          <w:highlight w:val="yellow"/>
        </w:rPr>
        <w:annotationRef/>
      </w:r>
      <w:r w:rsidR="00855DBB">
        <w:t>Lze si vyhradit, že námitky proti zadávacím podmínkám mohou být podány nejpozději 72 hod. před uplynutím lhůty pro podání nabídek:</w:t>
      </w:r>
    </w:p>
    <w:p w14:paraId="2021CC37" w14:textId="77777777" w:rsidR="00855DBB" w:rsidRDefault="00855DBB" w:rsidP="00855DBB">
      <w:pPr>
        <w:pStyle w:val="Textkomente"/>
        <w:jc w:val="left"/>
      </w:pPr>
    </w:p>
    <w:p w14:paraId="4BA42343" w14:textId="77777777" w:rsidR="00855DBB" w:rsidRDefault="00855DBB" w:rsidP="00855DBB">
      <w:pPr>
        <w:pStyle w:val="Textkomente"/>
        <w:jc w:val="left"/>
      </w:pPr>
      <w:r>
        <w:rPr>
          <w:i/>
          <w:iCs/>
        </w:rPr>
        <w:t xml:space="preserve">Zadavatel si v souladu s § 242 odst. 5 ZZVZ vyhrazuje, že námitky proti zadávacím podmínkám mohou být podány nejpozději 72 hodin před koncem lhůty pro podání nabídek. </w:t>
      </w:r>
    </w:p>
    <w:p w14:paraId="72E98D8A" w14:textId="77777777" w:rsidR="00855DBB" w:rsidRDefault="00855DBB" w:rsidP="00855DBB">
      <w:pPr>
        <w:pStyle w:val="Textkomente"/>
        <w:jc w:val="left"/>
      </w:pPr>
    </w:p>
    <w:p w14:paraId="04E7DCED" w14:textId="77777777" w:rsidR="00855DBB" w:rsidRDefault="00855DBB" w:rsidP="00855DBB">
      <w:pPr>
        <w:pStyle w:val="Textkomente"/>
        <w:jc w:val="left"/>
      </w:pPr>
      <w:r>
        <w:t xml:space="preserve">Ke všem lhůtám vztahujícím se ke lhůtě pro podání nabídek vždy </w:t>
      </w:r>
      <w:r>
        <w:rPr>
          <w:b/>
          <w:bCs/>
        </w:rPr>
        <w:t>přičítat 72 hodin</w:t>
      </w:r>
      <w:r>
        <w:t xml:space="preserve"> – tzn. musí být zohledněno v:</w:t>
      </w:r>
    </w:p>
    <w:p w14:paraId="4E1311E4" w14:textId="77777777" w:rsidR="00855DBB" w:rsidRDefault="00855DBB" w:rsidP="00855DBB">
      <w:pPr>
        <w:pStyle w:val="Textkomente"/>
        <w:numPr>
          <w:ilvl w:val="0"/>
          <w:numId w:val="19"/>
        </w:numPr>
        <w:jc w:val="left"/>
      </w:pPr>
      <w:r>
        <w:t> délce lhůty pro podání nabídek (např. pokud je v ZPŘ min. lhůta 11 pracovních dnů, zvolím 72 hod pro podání námitek, musím přidat 72 hodin k původním 11ti dnům)</w:t>
      </w:r>
    </w:p>
    <w:p w14:paraId="4CA22E98" w14:textId="77777777" w:rsidR="00855DBB" w:rsidRDefault="00855DBB" w:rsidP="00855DBB">
      <w:pPr>
        <w:pStyle w:val="Textkomente"/>
        <w:numPr>
          <w:ilvl w:val="0"/>
          <w:numId w:val="19"/>
        </w:numPr>
        <w:jc w:val="left"/>
      </w:pPr>
      <w:r>
        <w:t xml:space="preserve"> termínu prohlídky místa plnění – v ZPŘ 5 pracovních dnů před koncem lhůty k podání </w:t>
      </w:r>
      <w:r>
        <w:rPr>
          <w:u w:val="single"/>
        </w:rPr>
        <w:t>námitek</w:t>
      </w:r>
      <w:r>
        <w:t xml:space="preserve"> (nikoli nabídek)</w:t>
      </w:r>
    </w:p>
    <w:p w14:paraId="04E26419" w14:textId="77777777" w:rsidR="00855DBB" w:rsidRDefault="00855DBB" w:rsidP="00855DBB">
      <w:pPr>
        <w:pStyle w:val="Textkomente"/>
        <w:numPr>
          <w:ilvl w:val="0"/>
          <w:numId w:val="19"/>
        </w:numPr>
        <w:jc w:val="left"/>
      </w:pPr>
      <w:r>
        <w:t xml:space="preserve"> uveřejňování vysvětlení ZD – v ZPŘ 4 pracovní dny před koncem lhůty k podání </w:t>
      </w:r>
      <w:r>
        <w:rPr>
          <w:u w:val="single"/>
        </w:rPr>
        <w:t>námitek</w:t>
      </w:r>
      <w:r>
        <w:t xml:space="preserve"> (nikoli nabídek).</w:t>
      </w:r>
    </w:p>
    <w:p w14:paraId="7C26D59D" w14:textId="77777777" w:rsidR="00855DBB" w:rsidRDefault="00855DBB" w:rsidP="00855DBB">
      <w:pPr>
        <w:pStyle w:val="Textkomente"/>
        <w:jc w:val="left"/>
      </w:pPr>
    </w:p>
    <w:p w14:paraId="48C7F255" w14:textId="77777777" w:rsidR="00855DBB" w:rsidRDefault="00855DBB" w:rsidP="00855DBB">
      <w:pPr>
        <w:pStyle w:val="Textkomente"/>
        <w:jc w:val="left"/>
      </w:pPr>
      <w:r>
        <w:rPr>
          <w:b/>
          <w:bCs/>
        </w:rPr>
        <w:t>Změna/doplnění ZD</w:t>
      </w:r>
      <w:r>
        <w:t xml:space="preserve">: Pokud mám výše uvedenou výhradu v ZD a </w:t>
      </w:r>
      <w:r>
        <w:rPr>
          <w:u w:val="single"/>
        </w:rPr>
        <w:t>vysvětlením ZD změním/doplním ZD a prodlužuji lhůtu k podání nabídek</w:t>
      </w:r>
      <w:r>
        <w:t>, musím tuto lhůtu prodloužit přiměřeně vzhledem ke změně/doplnění ZD a přidat 72 hodin.</w:t>
      </w:r>
    </w:p>
  </w:comment>
  <w:comment w:id="127" w:author="CNPK" w:date="2024-08-15T10:23:00Z" w:initials="CNPK">
    <w:p w14:paraId="5311C2BB" w14:textId="75D82A3F" w:rsidR="0081649E" w:rsidRDefault="0081649E" w:rsidP="009B5BBD">
      <w:pPr>
        <w:pStyle w:val="Textkomente"/>
      </w:pPr>
      <w:r>
        <w:rPr>
          <w:rStyle w:val="Odkaznakoment"/>
        </w:rPr>
        <w:annotationRef/>
      </w:r>
      <w:r>
        <w:t>Doplnit název elektronického nástroje</w:t>
      </w:r>
      <w:r w:rsidR="00C44001">
        <w:t>.</w:t>
      </w:r>
    </w:p>
  </w:comment>
  <w:comment w:id="128" w:author="CNPK" w:date="2024-08-15T10:24:00Z" w:initials="CNPK">
    <w:p w14:paraId="49AA2361" w14:textId="6C6E1F4A" w:rsidR="0081649E" w:rsidRDefault="0081649E" w:rsidP="009B5BBD">
      <w:pPr>
        <w:pStyle w:val="Textkomente"/>
      </w:pPr>
      <w:r>
        <w:rPr>
          <w:rStyle w:val="Odkaznakoment"/>
        </w:rPr>
        <w:annotationRef/>
      </w:r>
      <w:r>
        <w:t>Doplnit název elektronického nástroje</w:t>
      </w:r>
      <w:r w:rsidR="00C44001">
        <w:t>.</w:t>
      </w:r>
    </w:p>
  </w:comment>
  <w:comment w:id="129" w:author="CNPK" w:date="2025-04-28T15:49:00Z" w:initials="CNPK">
    <w:p w14:paraId="2692A1EB" w14:textId="57B33B10" w:rsidR="0081649E" w:rsidRDefault="0081649E" w:rsidP="009B5BBD">
      <w:pPr>
        <w:pStyle w:val="Textkomente"/>
        <w:jc w:val="left"/>
      </w:pPr>
      <w:r>
        <w:rPr>
          <w:rStyle w:val="Odkaznakoment"/>
        </w:rPr>
        <w:annotationRef/>
      </w:r>
      <w:r>
        <w:t>Doplnit název elektronického nástroje</w:t>
      </w:r>
      <w:r w:rsidR="00C44001">
        <w:t>.</w:t>
      </w:r>
    </w:p>
  </w:comment>
  <w:comment w:id="130" w:author="CNPK" w:date="2025-04-28T15:49:00Z" w:initials="CNPK">
    <w:p w14:paraId="1F0470B3" w14:textId="11EDC548" w:rsidR="0081649E" w:rsidRDefault="0081649E" w:rsidP="009B5BBD">
      <w:pPr>
        <w:pStyle w:val="Textkomente"/>
        <w:jc w:val="left"/>
      </w:pPr>
      <w:r>
        <w:rPr>
          <w:rStyle w:val="Odkaznakoment"/>
        </w:rPr>
        <w:annotationRef/>
      </w:r>
      <w:r>
        <w:t>Doplnit název elektronického nástroje</w:t>
      </w:r>
      <w:r w:rsidR="00C44001">
        <w:t>.</w:t>
      </w:r>
    </w:p>
  </w:comment>
  <w:comment w:id="135" w:author="CNPK" w:date="2025-04-28T15:49:00Z" w:initials="CNPK">
    <w:p w14:paraId="1E290A85" w14:textId="69B62748" w:rsidR="0081649E" w:rsidRDefault="0081649E" w:rsidP="009B5BBD">
      <w:pPr>
        <w:pStyle w:val="Textkomente"/>
        <w:jc w:val="left"/>
      </w:pPr>
      <w:r>
        <w:rPr>
          <w:rStyle w:val="Odkaznakoment"/>
        </w:rPr>
        <w:annotationRef/>
      </w:r>
      <w:r>
        <w:t>Doplnit název elektronického nástroje</w:t>
      </w:r>
      <w:r w:rsidR="00C44001">
        <w:t>.</w:t>
      </w:r>
    </w:p>
  </w:comment>
  <w:comment w:id="136" w:author="CNPK" w:date="2023-11-15T12:01:00Z" w:initials="CNPK">
    <w:p w14:paraId="6BD8BFCF" w14:textId="77777777" w:rsidR="0081649E" w:rsidRDefault="0081649E" w:rsidP="00344CE3">
      <w:pPr>
        <w:pStyle w:val="Textkomente"/>
        <w:jc w:val="left"/>
      </w:pPr>
      <w:r>
        <w:rPr>
          <w:rStyle w:val="Odkaznakoment"/>
        </w:rPr>
        <w:annotationRef/>
      </w:r>
      <w:r>
        <w:t>V případě částí doplnit: „…a v detailech jednotlivých částí uvedených ve článku č. 1 ZD.“</w:t>
      </w:r>
    </w:p>
  </w:comment>
  <w:comment w:id="147" w:author="CNPK" w:date="2024-07-22T16:48:00Z" w:initials="CNPK">
    <w:p w14:paraId="13D83687" w14:textId="0C0DE3FB" w:rsidR="0081649E" w:rsidRDefault="0081649E" w:rsidP="00344CE3">
      <w:pPr>
        <w:pStyle w:val="Textkomente"/>
        <w:jc w:val="left"/>
      </w:pPr>
      <w:r>
        <w:rPr>
          <w:rStyle w:val="Odkaznakoment"/>
        </w:rPr>
        <w:annotationRef/>
      </w:r>
      <w:r>
        <w:t>Může podepsat pověřená osoba zadavatele, statutární zástupce – dle interních předpisů</w:t>
      </w:r>
      <w:r w:rsidR="00C44001">
        <w:t>.</w:t>
      </w:r>
    </w:p>
  </w:comment>
  <w:comment w:id="189" w:author="CNPK" w:date="2025-04-28T16:17:00Z" w:initials="CNPK">
    <w:p w14:paraId="7DEE3633" w14:textId="77777777" w:rsidR="0081649E" w:rsidRDefault="0081649E" w:rsidP="001960CB">
      <w:pPr>
        <w:pStyle w:val="Textkomente"/>
        <w:jc w:val="left"/>
      </w:pPr>
      <w:r>
        <w:rPr>
          <w:rStyle w:val="Odkaznakoment"/>
        </w:rPr>
        <w:annotationRef/>
      </w:r>
      <w:r>
        <w:t>V případě výhrady podání námitek 72 hodin před koncem lhůty pro podání nabídek v článku č. 8 ZD nahradit: „</w:t>
      </w:r>
      <w:r>
        <w:rPr>
          <w:i/>
          <w:iCs/>
        </w:rPr>
        <w:t>před uplynutím lhůty pro podání námitek</w:t>
      </w:r>
      <w:r>
        <w:t>“.</w:t>
      </w:r>
    </w:p>
  </w:comment>
  <w:comment w:id="190" w:author="CNPK" w:date="2025-04-29T14:41:00Z" w:initials="CNPK">
    <w:p w14:paraId="2CC2FD04" w14:textId="77777777" w:rsidR="0081649E" w:rsidRDefault="0081649E" w:rsidP="001960CB">
      <w:pPr>
        <w:pStyle w:val="Textkomente"/>
        <w:jc w:val="left"/>
      </w:pPr>
      <w:r>
        <w:rPr>
          <w:rStyle w:val="Odkaznakoment"/>
        </w:rPr>
        <w:annotationRef/>
      </w:r>
      <w:r>
        <w:t>V případě výhrady podání námitek 72 hodin před koncem lhůty pro podání nabídek v článku č. 8 ZD nahradit: „</w:t>
      </w:r>
      <w:r>
        <w:rPr>
          <w:i/>
          <w:iCs/>
        </w:rPr>
        <w:t>před uplynutím lhůty pro podání námitek</w:t>
      </w:r>
      <w:r>
        <w:t>“.</w:t>
      </w:r>
    </w:p>
  </w:comment>
  <w:comment w:id="198" w:author="CNPK" w:date="2025-04-28T16:21:00Z" w:initials="CNPK">
    <w:p w14:paraId="0F5E6979" w14:textId="6052CABB" w:rsidR="0081649E" w:rsidRDefault="0081649E" w:rsidP="00B467DD">
      <w:pPr>
        <w:pStyle w:val="Textkomente"/>
        <w:jc w:val="left"/>
      </w:pPr>
      <w:r>
        <w:rPr>
          <w:rStyle w:val="Odkaznakoment"/>
        </w:rPr>
        <w:annotationRef/>
      </w:r>
      <w:r>
        <w:t>Následující článek je pouze příkladem možnosti formulace údajů o elektronickém nástroji E-ZAK - zadavatel upraví údaje tak, aby vyhovovaly elektronickému nástroji, který používá.</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524E4BD4" w15:done="0"/>
  <w15:commentEx w15:paraId="77124C05" w15:done="0"/>
  <w15:commentEx w15:paraId="4C2CCB6C" w15:done="0"/>
  <w15:commentEx w15:paraId="1171BD77" w15:done="0"/>
  <w15:commentEx w15:paraId="6B9130E2" w15:done="0"/>
  <w15:commentEx w15:paraId="518A76AC" w15:done="0"/>
  <w15:commentEx w15:paraId="6F8DEAA9" w15:done="0"/>
  <w15:commentEx w15:paraId="1C70D42C" w15:done="0"/>
  <w15:commentEx w15:paraId="7B578761" w15:done="0"/>
  <w15:commentEx w15:paraId="345547E3" w15:done="0"/>
  <w15:commentEx w15:paraId="62542E3F" w15:done="0"/>
  <w15:commentEx w15:paraId="7F8B9027" w15:done="0"/>
  <w15:commentEx w15:paraId="6829F7B1" w15:done="0"/>
  <w15:commentEx w15:paraId="2FB8561B" w15:done="0"/>
  <w15:commentEx w15:paraId="35520282" w15:done="0"/>
  <w15:commentEx w15:paraId="7C5768B1" w15:done="0"/>
  <w15:commentEx w15:paraId="72C93E40" w15:done="0"/>
  <w15:commentEx w15:paraId="6EE7C99B" w15:done="0"/>
  <w15:commentEx w15:paraId="508C3C45" w15:done="0"/>
  <w15:commentEx w15:paraId="67886D26" w15:done="0"/>
  <w15:commentEx w15:paraId="6DD19DBF" w15:done="0"/>
  <w15:commentEx w15:paraId="6A25ECE7" w15:done="0"/>
  <w15:commentEx w15:paraId="30C79ED4" w15:done="0"/>
  <w15:commentEx w15:paraId="4139A979" w15:done="0"/>
  <w15:commentEx w15:paraId="654D47F1" w15:done="0"/>
  <w15:commentEx w15:paraId="64A8CD1A" w15:done="0"/>
  <w15:commentEx w15:paraId="69EE6694" w15:done="0"/>
  <w15:commentEx w15:paraId="0CC15C46" w15:done="0"/>
  <w15:commentEx w15:paraId="10248264" w15:done="0"/>
  <w15:commentEx w15:paraId="74048698" w15:done="0"/>
  <w15:commentEx w15:paraId="6CAC5D71" w15:done="0"/>
  <w15:commentEx w15:paraId="5B7FFD9A" w15:done="0"/>
  <w15:commentEx w15:paraId="0D92AF45" w15:done="0"/>
  <w15:commentEx w15:paraId="66C5622A" w15:done="0"/>
  <w15:commentEx w15:paraId="14FAA3B6" w15:done="0"/>
  <w15:commentEx w15:paraId="26EACFA3" w15:done="0"/>
  <w15:commentEx w15:paraId="4627FCCB" w15:done="0"/>
  <w15:commentEx w15:paraId="244A0FA5" w15:done="0"/>
  <w15:commentEx w15:paraId="77BDD910" w15:done="0"/>
  <w15:commentEx w15:paraId="4979B22F" w15:done="0"/>
  <w15:commentEx w15:paraId="48C7F255" w15:done="0"/>
  <w15:commentEx w15:paraId="5311C2BB" w15:done="0"/>
  <w15:commentEx w15:paraId="49AA2361" w15:done="0"/>
  <w15:commentEx w15:paraId="2692A1EB" w15:done="0"/>
  <w15:commentEx w15:paraId="1F0470B3" w15:done="0"/>
  <w15:commentEx w15:paraId="1E290A85" w15:done="0"/>
  <w15:commentEx w15:paraId="6BD8BFCF" w15:done="0"/>
  <w15:commentEx w15:paraId="13D83687" w15:done="0"/>
  <w15:commentEx w15:paraId="7DEE3633" w15:done="0"/>
  <w15:commentEx w15:paraId="2CC2FD04" w15:done="0"/>
  <w15:commentEx w15:paraId="0F5E697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E2B5BA2" w16cex:dateUtc="2025-04-28T08:33:00Z"/>
  <w16cex:commentExtensible w16cex:durableId="7AD62549" w16cex:dateUtc="2025-04-28T08:34:00Z"/>
  <w16cex:commentExtensible w16cex:durableId="02E2F1EB" w16cex:dateUtc="2025-04-28T08:35:00Z"/>
  <w16cex:commentExtensible w16cex:durableId="1ACB9995" w16cex:dateUtc="2025-04-28T08:38:00Z"/>
  <w16cex:commentExtensible w16cex:durableId="162EEC75" w16cex:dateUtc="2025-04-28T08:38:00Z"/>
  <w16cex:commentExtensible w16cex:durableId="17B4D5F2" w16cex:dateUtc="2025-04-28T08:42:00Z"/>
  <w16cex:commentExtensible w16cex:durableId="65E0AB70" w16cex:dateUtc="2025-04-28T08:42:00Z"/>
  <w16cex:commentExtensible w16cex:durableId="4A838AB0" w16cex:dateUtc="2025-04-28T08:43:00Z"/>
  <w16cex:commentExtensible w16cex:durableId="0466F431" w16cex:dateUtc="2025-04-28T08:45:00Z"/>
  <w16cex:commentExtensible w16cex:durableId="7FB77236" w16cex:dateUtc="2025-04-28T08:50:00Z"/>
  <w16cex:commentExtensible w16cex:durableId="0DA4021C" w16cex:dateUtc="2025-04-28T12:16:00Z"/>
  <w16cex:commentExtensible w16cex:durableId="4008B08D" w16cex:dateUtc="2025-04-28T13:49:00Z"/>
  <w16cex:commentExtensible w16cex:durableId="1E1961CB" w16cex:dateUtc="2025-04-28T13:49:00Z"/>
  <w16cex:commentExtensible w16cex:durableId="7FF57686" w16cex:dateUtc="2025-04-28T13:49:00Z"/>
  <w16cex:commentExtensible w16cex:durableId="53CE2756" w16cex:dateUtc="2025-04-28T14:17:00Z"/>
  <w16cex:commentExtensible w16cex:durableId="290CE3C4" w16cex:dateUtc="2025-04-29T12:41:00Z"/>
  <w16cex:commentExtensible w16cex:durableId="27EF1497" w16cex:dateUtc="2025-04-28T14:2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24E4BD4" w16cid:durableId="0E2B5BA2"/>
  <w16cid:commentId w16cid:paraId="77124C05" w16cid:durableId="7AD62549"/>
  <w16cid:commentId w16cid:paraId="4C2CCB6C" w16cid:durableId="4C2CCB6C"/>
  <w16cid:commentId w16cid:paraId="1171BD77" w16cid:durableId="02E2F1EB"/>
  <w16cid:commentId w16cid:paraId="6B9130E2" w16cid:durableId="1ACB9995"/>
  <w16cid:commentId w16cid:paraId="518A76AC" w16cid:durableId="162EEC75"/>
  <w16cid:commentId w16cid:paraId="6F8DEAA9" w16cid:durableId="6F8DEAA9"/>
  <w16cid:commentId w16cid:paraId="1C70D42C" w16cid:durableId="1C70D42C"/>
  <w16cid:commentId w16cid:paraId="7B578761" w16cid:durableId="7B578761"/>
  <w16cid:commentId w16cid:paraId="345547E3" w16cid:durableId="17B4D5F2"/>
  <w16cid:commentId w16cid:paraId="62542E3F" w16cid:durableId="65E0AB70"/>
  <w16cid:commentId w16cid:paraId="7F8B9027" w16cid:durableId="4A838AB0"/>
  <w16cid:commentId w16cid:paraId="6829F7B1" w16cid:durableId="0466F431"/>
  <w16cid:commentId w16cid:paraId="2FB8561B" w16cid:durableId="2FB8561B"/>
  <w16cid:commentId w16cid:paraId="35520282" w16cid:durableId="7FB77236"/>
  <w16cid:commentId w16cid:paraId="7C5768B1" w16cid:durableId="7C5768B1"/>
  <w16cid:commentId w16cid:paraId="72C93E40" w16cid:durableId="72C93E40"/>
  <w16cid:commentId w16cid:paraId="6EE7C99B" w16cid:durableId="6EE7C99B"/>
  <w16cid:commentId w16cid:paraId="508C3C45" w16cid:durableId="508C3C45"/>
  <w16cid:commentId w16cid:paraId="67886D26" w16cid:durableId="67886D26"/>
  <w16cid:commentId w16cid:paraId="6DD19DBF" w16cid:durableId="6DD19DBF"/>
  <w16cid:commentId w16cid:paraId="6A25ECE7" w16cid:durableId="6A25ECE7"/>
  <w16cid:commentId w16cid:paraId="30C79ED4" w16cid:durableId="30C79ED4"/>
  <w16cid:commentId w16cid:paraId="4139A979" w16cid:durableId="4139A979"/>
  <w16cid:commentId w16cid:paraId="654D47F1" w16cid:durableId="654D47F1"/>
  <w16cid:commentId w16cid:paraId="64A8CD1A" w16cid:durableId="64A8CD1A"/>
  <w16cid:commentId w16cid:paraId="69EE6694" w16cid:durableId="69EE6694"/>
  <w16cid:commentId w16cid:paraId="0CC15C46" w16cid:durableId="0CC15C46"/>
  <w16cid:commentId w16cid:paraId="10248264" w16cid:durableId="10248264"/>
  <w16cid:commentId w16cid:paraId="74048698" w16cid:durableId="74048698"/>
  <w16cid:commentId w16cid:paraId="6CAC5D71" w16cid:durableId="6CAC5D71"/>
  <w16cid:commentId w16cid:paraId="5B7FFD9A" w16cid:durableId="5B7FFD9A"/>
  <w16cid:commentId w16cid:paraId="0D92AF45" w16cid:durableId="0D92AF45"/>
  <w16cid:commentId w16cid:paraId="66C5622A" w16cid:durableId="66C5622A"/>
  <w16cid:commentId w16cid:paraId="14FAA3B6" w16cid:durableId="0DA4021C"/>
  <w16cid:commentId w16cid:paraId="26EACFA3" w16cid:durableId="26EACFA3"/>
  <w16cid:commentId w16cid:paraId="4627FCCB" w16cid:durableId="4627FCCB"/>
  <w16cid:commentId w16cid:paraId="244A0FA5" w16cid:durableId="244A0FA5"/>
  <w16cid:commentId w16cid:paraId="77BDD910" w16cid:durableId="77BDD910"/>
  <w16cid:commentId w16cid:paraId="4979B22F" w16cid:durableId="4979B22F"/>
  <w16cid:commentId w16cid:paraId="48C7F255" w16cid:durableId="48C7F255"/>
  <w16cid:commentId w16cid:paraId="5311C2BB" w16cid:durableId="319AB88C"/>
  <w16cid:commentId w16cid:paraId="49AA2361" w16cid:durableId="61308270"/>
  <w16cid:commentId w16cid:paraId="2692A1EB" w16cid:durableId="4008B08D"/>
  <w16cid:commentId w16cid:paraId="1F0470B3" w16cid:durableId="1E1961CB"/>
  <w16cid:commentId w16cid:paraId="1E290A85" w16cid:durableId="7FF57686"/>
  <w16cid:commentId w16cid:paraId="6BD8BFCF" w16cid:durableId="6BD8BFCF"/>
  <w16cid:commentId w16cid:paraId="13D83687" w16cid:durableId="023C716B"/>
  <w16cid:commentId w16cid:paraId="7DEE3633" w16cid:durableId="53CE2756"/>
  <w16cid:commentId w16cid:paraId="2CC2FD04" w16cid:durableId="290CE3C4"/>
  <w16cid:commentId w16cid:paraId="0F5E6979" w16cid:durableId="27EF149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994F33" w14:textId="77777777" w:rsidR="0081649E" w:rsidRDefault="0081649E" w:rsidP="00A37F4E">
      <w:pPr>
        <w:spacing w:after="0"/>
      </w:pPr>
      <w:r>
        <w:separator/>
      </w:r>
    </w:p>
  </w:endnote>
  <w:endnote w:type="continuationSeparator" w:id="0">
    <w:p w14:paraId="76549BEE" w14:textId="77777777" w:rsidR="0081649E" w:rsidRDefault="0081649E" w:rsidP="00A37F4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Palatino Linotype">
    <w:panose1 w:val="02040502050505030304"/>
    <w:charset w:val="EE"/>
    <w:family w:val="roman"/>
    <w:pitch w:val="variable"/>
    <w:sig w:usb0="E0000287" w:usb1="40000013" w:usb2="00000000" w:usb3="00000000" w:csb0="0000019F" w:csb1="00000000"/>
  </w:font>
  <w:font w:name="Cambria Math">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5A473A" w14:textId="46C2AC9F" w:rsidR="0081649E" w:rsidRPr="00B210C8" w:rsidRDefault="0081649E">
    <w:pPr>
      <w:pStyle w:val="Zpat"/>
      <w:jc w:val="center"/>
      <w:rPr>
        <w:caps/>
      </w:rPr>
    </w:pPr>
    <w:r>
      <w:rPr>
        <w:caps/>
      </w:rPr>
      <w:tab/>
    </w:r>
    <w:r>
      <w:rPr>
        <w:caps/>
      </w:rPr>
      <w:tab/>
    </w:r>
    <w:r w:rsidRPr="00B210C8">
      <w:rPr>
        <w:caps/>
      </w:rPr>
      <w:fldChar w:fldCharType="begin"/>
    </w:r>
    <w:r w:rsidRPr="00B210C8">
      <w:rPr>
        <w:caps/>
      </w:rPr>
      <w:instrText>PAGE   \* MERGEFORMAT</w:instrText>
    </w:r>
    <w:r w:rsidRPr="00B210C8">
      <w:rPr>
        <w:caps/>
      </w:rPr>
      <w:fldChar w:fldCharType="separate"/>
    </w:r>
    <w:r w:rsidR="001F463C">
      <w:rPr>
        <w:caps/>
        <w:noProof/>
      </w:rPr>
      <w:t>16</w:t>
    </w:r>
    <w:r w:rsidRPr="00B210C8">
      <w:rPr>
        <w:caps/>
      </w:rPr>
      <w:fldChar w:fldCharType="end"/>
    </w:r>
  </w:p>
  <w:p w14:paraId="7B6B468C" w14:textId="77777777" w:rsidR="0081649E" w:rsidRDefault="0081649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2C7551" w14:textId="77777777" w:rsidR="0081649E" w:rsidRPr="00763470" w:rsidRDefault="0081649E" w:rsidP="00763470">
    <w:pPr>
      <w:pStyle w:val="Zpat"/>
      <w:rPr>
        <w:caps/>
      </w:rPr>
    </w:pPr>
    <w:r w:rsidRPr="00763470">
      <w:rPr>
        <w:i/>
        <w:caps/>
      </w:rPr>
      <w:tab/>
    </w:r>
    <w:r w:rsidRPr="00763470">
      <w:rPr>
        <w:i/>
        <w:caps/>
      </w:rPr>
      <w:tab/>
      <w:t xml:space="preserve">     </w:t>
    </w:r>
    <w:r w:rsidRPr="00763470">
      <w:rPr>
        <w:caps/>
      </w:rPr>
      <w:fldChar w:fldCharType="begin"/>
    </w:r>
    <w:r w:rsidRPr="00763470">
      <w:rPr>
        <w:caps/>
      </w:rPr>
      <w:instrText>PAGE   \* MERGEFORMAT</w:instrText>
    </w:r>
    <w:r w:rsidRPr="00763470">
      <w:rPr>
        <w:caps/>
      </w:rPr>
      <w:fldChar w:fldCharType="separate"/>
    </w:r>
    <w:r w:rsidR="001F463C">
      <w:rPr>
        <w:caps/>
        <w:noProof/>
      </w:rPr>
      <w:t>1</w:t>
    </w:r>
    <w:r w:rsidRPr="00763470">
      <w:rPr>
        <w:caps/>
      </w:rPr>
      <w:fldChar w:fldCharType="end"/>
    </w:r>
    <w:r w:rsidRPr="00763470">
      <w:rPr>
        <w:caps/>
      </w:rPr>
      <w:tab/>
    </w:r>
    <w:r w:rsidRPr="00763470">
      <w:rPr>
        <w:caps/>
      </w:rPr>
      <w:tab/>
    </w:r>
  </w:p>
  <w:p w14:paraId="730DE41A" w14:textId="77777777" w:rsidR="0081649E" w:rsidRDefault="0081649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F57F2E" w14:textId="77777777" w:rsidR="0081649E" w:rsidRDefault="0081649E" w:rsidP="00A37F4E">
      <w:pPr>
        <w:spacing w:after="0"/>
      </w:pPr>
      <w:r>
        <w:separator/>
      </w:r>
    </w:p>
  </w:footnote>
  <w:footnote w:type="continuationSeparator" w:id="0">
    <w:p w14:paraId="24759F6B" w14:textId="77777777" w:rsidR="0081649E" w:rsidRDefault="0081649E" w:rsidP="00A37F4E">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01852B" w14:textId="206402C5" w:rsidR="0081649E" w:rsidRDefault="0081649E" w:rsidP="00A37F4E">
    <w:pPr>
      <w:pStyle w:val="Zhlav"/>
    </w:pPr>
  </w:p>
  <w:p w14:paraId="3624FFA4" w14:textId="77777777" w:rsidR="0081649E" w:rsidRDefault="0081649E" w:rsidP="00A37F4E">
    <w:pPr>
      <w:pStyle w:val="Zhlav"/>
    </w:pPr>
  </w:p>
  <w:p w14:paraId="447009F9" w14:textId="77777777" w:rsidR="0081649E" w:rsidRDefault="0081649E" w:rsidP="00A37F4E">
    <w:pPr>
      <w:pStyle w:val="Zhlav"/>
    </w:pPr>
  </w:p>
  <w:p w14:paraId="191DDD4B" w14:textId="76F4C170" w:rsidR="0081649E" w:rsidRPr="002212B9" w:rsidRDefault="0081649E" w:rsidP="002212B9">
    <w:pPr>
      <w:pStyle w:val="Zhlav"/>
      <w:tabs>
        <w:tab w:val="clear" w:pos="4536"/>
        <w:tab w:val="clear" w:pos="9072"/>
        <w:tab w:val="left" w:pos="6804"/>
      </w:tabs>
      <w:jc w:val="right"/>
      <w:rPr>
        <w:i/>
        <w:sz w:val="20"/>
        <w:szCs w:val="20"/>
      </w:rPr>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BDA901" w14:textId="620C0DE6" w:rsidR="0081649E" w:rsidRDefault="0081649E" w:rsidP="00B210C8">
    <w:pPr>
      <w:pStyle w:val="Zhlav"/>
      <w:tabs>
        <w:tab w:val="clear" w:pos="4536"/>
        <w:tab w:val="clear" w:pos="9072"/>
        <w:tab w:val="left" w:pos="3555"/>
      </w:tabs>
    </w:pPr>
    <w:r>
      <w:rPr>
        <w:noProof/>
        <w:lang w:eastAsia="cs-CZ"/>
      </w:rPr>
      <w:drawing>
        <wp:anchor distT="0" distB="0" distL="114300" distR="114300" simplePos="0" relativeHeight="251659264" behindDoc="1" locked="0" layoutInCell="1" allowOverlap="1" wp14:anchorId="18D66827" wp14:editId="53B09153">
          <wp:simplePos x="0" y="0"/>
          <wp:positionH relativeFrom="margin">
            <wp:align>left</wp:align>
          </wp:positionH>
          <wp:positionV relativeFrom="paragraph">
            <wp:posOffset>-336550</wp:posOffset>
          </wp:positionV>
          <wp:extent cx="1866900" cy="1238250"/>
          <wp:effectExtent l="0" t="0" r="0" b="0"/>
          <wp:wrapNone/>
          <wp:docPr id="3" name="Obrázek 3"/>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66900" cy="1238250"/>
                  </a:xfrm>
                  <a:prstGeom prst="rect">
                    <a:avLst/>
                  </a:prstGeom>
                  <a:noFill/>
                </pic:spPr>
              </pic:pic>
            </a:graphicData>
          </a:graphic>
          <wp14:sizeRelH relativeFrom="page">
            <wp14:pctWidth>0</wp14:pctWidth>
          </wp14:sizeRelH>
          <wp14:sizeRelV relativeFrom="page">
            <wp14:pctHeight>0</wp14:pctHeight>
          </wp14:sizeRelV>
        </wp:anchor>
      </w:drawing>
    </w:r>
    <w:r>
      <w:tab/>
    </w:r>
    <w:r>
      <w:tab/>
    </w:r>
    <w:r>
      <w:tab/>
    </w:r>
    <w:r>
      <w:tab/>
    </w:r>
    <w:r>
      <w:tab/>
    </w:r>
    <w:r>
      <w:tab/>
    </w:r>
    <w:r>
      <w:tab/>
    </w:r>
    <w:r>
      <w:tab/>
    </w:r>
  </w:p>
  <w:p w14:paraId="26E0BD87" w14:textId="77777777" w:rsidR="0081649E" w:rsidRDefault="0081649E" w:rsidP="00B210C8">
    <w:pPr>
      <w:pStyle w:val="Zhlav"/>
      <w:tabs>
        <w:tab w:val="clear" w:pos="4536"/>
        <w:tab w:val="clear" w:pos="9072"/>
        <w:tab w:val="left" w:pos="3555"/>
      </w:tabs>
    </w:pPr>
  </w:p>
  <w:p w14:paraId="16D3B126" w14:textId="77777777" w:rsidR="0081649E" w:rsidRDefault="0081649E" w:rsidP="00B210C8">
    <w:pPr>
      <w:pStyle w:val="Zhlav"/>
      <w:tabs>
        <w:tab w:val="clear" w:pos="4536"/>
        <w:tab w:val="clear" w:pos="9072"/>
        <w:tab w:val="left" w:pos="3555"/>
      </w:tabs>
    </w:pPr>
  </w:p>
  <w:p w14:paraId="688DCCAB" w14:textId="3BA19D9E" w:rsidR="0081649E" w:rsidRDefault="0081649E" w:rsidP="00B210C8">
    <w:pPr>
      <w:pStyle w:val="Zhlav"/>
      <w:tabs>
        <w:tab w:val="clear" w:pos="4536"/>
        <w:tab w:val="clear" w:pos="9072"/>
        <w:tab w:val="left" w:pos="3555"/>
      </w:tabs>
    </w:pPr>
    <w:r>
      <w:tab/>
    </w:r>
  </w:p>
  <w:p w14:paraId="5F86AD33" w14:textId="77777777" w:rsidR="0081649E" w:rsidRDefault="0081649E" w:rsidP="00B210C8">
    <w:pPr>
      <w:pStyle w:val="Zhlav"/>
      <w:tabs>
        <w:tab w:val="clear" w:pos="4536"/>
        <w:tab w:val="clear" w:pos="9072"/>
        <w:tab w:val="left" w:pos="3555"/>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CB4637"/>
    <w:multiLevelType w:val="multilevel"/>
    <w:tmpl w:val="DEE6A730"/>
    <w:name w:val="nnn222"/>
    <w:lvl w:ilvl="0">
      <w:start w:val="1"/>
      <w:numFmt w:val="decimal"/>
      <w:lvlText w:val="%1."/>
      <w:lvlJc w:val="left"/>
      <w:pPr>
        <w:ind w:left="574" w:hanging="432"/>
      </w:pPr>
      <w:rPr>
        <w:rFonts w:hint="default"/>
      </w:rPr>
    </w:lvl>
    <w:lvl w:ilvl="1">
      <w:start w:val="1"/>
      <w:numFmt w:val="decimal"/>
      <w:lvlText w:val="%1.%2"/>
      <w:lvlJc w:val="left"/>
      <w:pPr>
        <w:ind w:left="718" w:hanging="576"/>
      </w:pPr>
    </w:lvl>
    <w:lvl w:ilvl="2">
      <w:start w:val="1"/>
      <w:numFmt w:val="decimal"/>
      <w:lvlText w:val="%1.%2.%3"/>
      <w:lvlJc w:val="left"/>
      <w:pPr>
        <w:ind w:left="862" w:hanging="720"/>
      </w:pPr>
    </w:lvl>
    <w:lvl w:ilvl="3">
      <w:start w:val="1"/>
      <w:numFmt w:val="decimal"/>
      <w:lvlText w:val="%1.%2.%3.%4"/>
      <w:lvlJc w:val="left"/>
      <w:pPr>
        <w:ind w:left="1006" w:hanging="864"/>
      </w:pPr>
    </w:lvl>
    <w:lvl w:ilvl="4">
      <w:start w:val="1"/>
      <w:numFmt w:val="decimal"/>
      <w:lvlText w:val="%1.%2.%3.%4.%5"/>
      <w:lvlJc w:val="left"/>
      <w:pPr>
        <w:ind w:left="1150" w:hanging="1008"/>
      </w:pPr>
    </w:lvl>
    <w:lvl w:ilvl="5">
      <w:start w:val="1"/>
      <w:numFmt w:val="decimal"/>
      <w:lvlText w:val="%1.%2.%3.%4.%5.%6"/>
      <w:lvlJc w:val="left"/>
      <w:pPr>
        <w:ind w:left="1294" w:hanging="1152"/>
      </w:pPr>
    </w:lvl>
    <w:lvl w:ilvl="6">
      <w:start w:val="1"/>
      <w:numFmt w:val="decimal"/>
      <w:lvlText w:val="%1.%2.%3.%4.%5.%6.%7"/>
      <w:lvlJc w:val="left"/>
      <w:pPr>
        <w:ind w:left="1438" w:hanging="1296"/>
      </w:pPr>
    </w:lvl>
    <w:lvl w:ilvl="7">
      <w:start w:val="1"/>
      <w:numFmt w:val="decimal"/>
      <w:lvlText w:val="%1.%2.%3.%4.%5.%6.%7.%8"/>
      <w:lvlJc w:val="left"/>
      <w:pPr>
        <w:ind w:left="1582" w:hanging="1440"/>
      </w:pPr>
    </w:lvl>
    <w:lvl w:ilvl="8">
      <w:start w:val="1"/>
      <w:numFmt w:val="decimal"/>
      <w:lvlText w:val="%1.%2.%3.%4.%5.%6.%7.%8.%9"/>
      <w:lvlJc w:val="left"/>
      <w:pPr>
        <w:ind w:left="1726" w:hanging="1584"/>
      </w:pPr>
    </w:lvl>
  </w:abstractNum>
  <w:abstractNum w:abstractNumId="1" w15:restartNumberingAfterBreak="0">
    <w:nsid w:val="0315708D"/>
    <w:multiLevelType w:val="hybridMultilevel"/>
    <w:tmpl w:val="F62C77D0"/>
    <w:lvl w:ilvl="0" w:tplc="E78ED696">
      <w:numFmt w:val="bullet"/>
      <w:lvlText w:val="-"/>
      <w:lvlJc w:val="left"/>
      <w:pPr>
        <w:ind w:left="720" w:hanging="360"/>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 w15:restartNumberingAfterBreak="0">
    <w:nsid w:val="0326090C"/>
    <w:multiLevelType w:val="hybridMultilevel"/>
    <w:tmpl w:val="937C9914"/>
    <w:lvl w:ilvl="0" w:tplc="04EE807E">
      <w:start w:val="1"/>
      <w:numFmt w:val="bullet"/>
      <w:lvlText w:val=""/>
      <w:lvlJc w:val="left"/>
      <w:pPr>
        <w:ind w:left="720" w:hanging="360"/>
      </w:pPr>
      <w:rPr>
        <w:rFonts w:ascii="Symbol" w:hAnsi="Symbol"/>
      </w:rPr>
    </w:lvl>
    <w:lvl w:ilvl="1" w:tplc="D64A9600">
      <w:start w:val="1"/>
      <w:numFmt w:val="bullet"/>
      <w:lvlText w:val=""/>
      <w:lvlJc w:val="left"/>
      <w:pPr>
        <w:ind w:left="720" w:hanging="360"/>
      </w:pPr>
      <w:rPr>
        <w:rFonts w:ascii="Symbol" w:hAnsi="Symbol"/>
      </w:rPr>
    </w:lvl>
    <w:lvl w:ilvl="2" w:tplc="E20A406E">
      <w:start w:val="1"/>
      <w:numFmt w:val="bullet"/>
      <w:lvlText w:val=""/>
      <w:lvlJc w:val="left"/>
      <w:pPr>
        <w:ind w:left="720" w:hanging="360"/>
      </w:pPr>
      <w:rPr>
        <w:rFonts w:ascii="Symbol" w:hAnsi="Symbol"/>
      </w:rPr>
    </w:lvl>
    <w:lvl w:ilvl="3" w:tplc="3CE0D290">
      <w:start w:val="1"/>
      <w:numFmt w:val="bullet"/>
      <w:lvlText w:val=""/>
      <w:lvlJc w:val="left"/>
      <w:pPr>
        <w:ind w:left="720" w:hanging="360"/>
      </w:pPr>
      <w:rPr>
        <w:rFonts w:ascii="Symbol" w:hAnsi="Symbol"/>
      </w:rPr>
    </w:lvl>
    <w:lvl w:ilvl="4" w:tplc="8C480C86">
      <w:start w:val="1"/>
      <w:numFmt w:val="bullet"/>
      <w:lvlText w:val=""/>
      <w:lvlJc w:val="left"/>
      <w:pPr>
        <w:ind w:left="720" w:hanging="360"/>
      </w:pPr>
      <w:rPr>
        <w:rFonts w:ascii="Symbol" w:hAnsi="Symbol"/>
      </w:rPr>
    </w:lvl>
    <w:lvl w:ilvl="5" w:tplc="E6841A5C">
      <w:start w:val="1"/>
      <w:numFmt w:val="bullet"/>
      <w:lvlText w:val=""/>
      <w:lvlJc w:val="left"/>
      <w:pPr>
        <w:ind w:left="720" w:hanging="360"/>
      </w:pPr>
      <w:rPr>
        <w:rFonts w:ascii="Symbol" w:hAnsi="Symbol"/>
      </w:rPr>
    </w:lvl>
    <w:lvl w:ilvl="6" w:tplc="AA6EBD36">
      <w:start w:val="1"/>
      <w:numFmt w:val="bullet"/>
      <w:lvlText w:val=""/>
      <w:lvlJc w:val="left"/>
      <w:pPr>
        <w:ind w:left="720" w:hanging="360"/>
      </w:pPr>
      <w:rPr>
        <w:rFonts w:ascii="Symbol" w:hAnsi="Symbol"/>
      </w:rPr>
    </w:lvl>
    <w:lvl w:ilvl="7" w:tplc="5BC88830">
      <w:start w:val="1"/>
      <w:numFmt w:val="bullet"/>
      <w:lvlText w:val=""/>
      <w:lvlJc w:val="left"/>
      <w:pPr>
        <w:ind w:left="720" w:hanging="360"/>
      </w:pPr>
      <w:rPr>
        <w:rFonts w:ascii="Symbol" w:hAnsi="Symbol"/>
      </w:rPr>
    </w:lvl>
    <w:lvl w:ilvl="8" w:tplc="063EE450">
      <w:start w:val="1"/>
      <w:numFmt w:val="bullet"/>
      <w:lvlText w:val=""/>
      <w:lvlJc w:val="left"/>
      <w:pPr>
        <w:ind w:left="720" w:hanging="360"/>
      </w:pPr>
      <w:rPr>
        <w:rFonts w:ascii="Symbol" w:hAnsi="Symbol"/>
      </w:rPr>
    </w:lvl>
  </w:abstractNum>
  <w:abstractNum w:abstractNumId="3" w15:restartNumberingAfterBreak="0">
    <w:nsid w:val="06663343"/>
    <w:multiLevelType w:val="hybridMultilevel"/>
    <w:tmpl w:val="BC429F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84B5BE9"/>
    <w:multiLevelType w:val="hybridMultilevel"/>
    <w:tmpl w:val="60948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B865598"/>
    <w:multiLevelType w:val="multilevel"/>
    <w:tmpl w:val="B7A00EFC"/>
    <w:name w:val="nnn222"/>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0C6361F7"/>
    <w:multiLevelType w:val="multilevel"/>
    <w:tmpl w:val="1AE2B14E"/>
    <w:name w:val="nnn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color w:val="auto"/>
      </w:rPr>
    </w:lvl>
    <w:lvl w:ilvl="2">
      <w:start w:val="1"/>
      <w:numFmt w:val="decimal"/>
      <w:lvlText w:val="%1.%2.%3"/>
      <w:lvlJc w:val="left"/>
      <w:pPr>
        <w:ind w:left="720" w:hanging="720"/>
      </w:pPr>
      <w:rPr>
        <w:rFonts w:hint="default"/>
      </w:rPr>
    </w:lvl>
    <w:lvl w:ilvl="3">
      <w:start w:val="1"/>
      <w:numFmt w:val="decimal"/>
      <w:lvlText w:val="%4%1."/>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11FF185E"/>
    <w:multiLevelType w:val="hybridMultilevel"/>
    <w:tmpl w:val="17183DBE"/>
    <w:lvl w:ilvl="0" w:tplc="2F40FC56">
      <w:start w:val="1"/>
      <w:numFmt w:val="lowerLetter"/>
      <w:lvlText w:val="%1)"/>
      <w:lvlJc w:val="left"/>
      <w:pPr>
        <w:ind w:left="502" w:hanging="360"/>
      </w:pPr>
      <w:rPr>
        <w:rFonts w:ascii="Calibri" w:hAnsi="Calibri" w:hint="default"/>
        <w:b/>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017501C"/>
    <w:multiLevelType w:val="hybridMultilevel"/>
    <w:tmpl w:val="20DE6C8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33544A48"/>
    <w:multiLevelType w:val="multilevel"/>
    <w:tmpl w:val="D5FE0FFA"/>
    <w:name w:val="nnn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 w15:restartNumberingAfterBreak="0">
    <w:nsid w:val="340A2CF7"/>
    <w:multiLevelType w:val="hybridMultilevel"/>
    <w:tmpl w:val="A170CB6A"/>
    <w:name w:val="nnn22"/>
    <w:lvl w:ilvl="0" w:tplc="21FC463E">
      <w:start w:val="1"/>
      <w:numFmt w:val="decimal"/>
      <w:lvlText w:val="1.%1"/>
      <w:lvlJc w:val="left"/>
      <w:pPr>
        <w:ind w:left="720" w:hanging="360"/>
      </w:pPr>
      <w:rPr>
        <w:rFonts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7E345CA"/>
    <w:multiLevelType w:val="hybridMultilevel"/>
    <w:tmpl w:val="49FCB5A6"/>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2" w15:restartNumberingAfterBreak="0">
    <w:nsid w:val="44595CA3"/>
    <w:multiLevelType w:val="hybridMultilevel"/>
    <w:tmpl w:val="21F29022"/>
    <w:lvl w:ilvl="0" w:tplc="D2CEAA84">
      <w:start w:val="1"/>
      <w:numFmt w:val="lowerLetter"/>
      <w:lvlText w:val="%1)"/>
      <w:lvlJc w:val="left"/>
      <w:pPr>
        <w:ind w:left="1287" w:hanging="360"/>
      </w:pPr>
      <w:rPr>
        <w:b w:val="0"/>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3" w15:restartNumberingAfterBreak="0">
    <w:nsid w:val="4711165B"/>
    <w:multiLevelType w:val="hybridMultilevel"/>
    <w:tmpl w:val="991C5E7C"/>
    <w:name w:val="nnn222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C7C7E82"/>
    <w:multiLevelType w:val="hybridMultilevel"/>
    <w:tmpl w:val="33D84188"/>
    <w:name w:val="nnn2222"/>
    <w:lvl w:ilvl="0" w:tplc="95928B6E">
      <w:start w:val="1"/>
      <w:numFmt w:val="decimal"/>
      <w:pStyle w:val="Nadpis3"/>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7DA1A46"/>
    <w:multiLevelType w:val="multilevel"/>
    <w:tmpl w:val="722A10B6"/>
    <w:lvl w:ilvl="0">
      <w:start w:val="1"/>
      <w:numFmt w:val="decimal"/>
      <w:pStyle w:val="PFI-odstavec"/>
      <w:lvlText w:val="%1."/>
      <w:lvlJc w:val="left"/>
      <w:pPr>
        <w:tabs>
          <w:tab w:val="num" w:pos="1040"/>
        </w:tabs>
        <w:ind w:left="1247" w:hanging="567"/>
      </w:pPr>
      <w:rPr>
        <w:rFonts w:cs="Times New Roman" w:hint="default"/>
      </w:rPr>
    </w:lvl>
    <w:lvl w:ilvl="1">
      <w:start w:val="1"/>
      <w:numFmt w:val="decimal"/>
      <w:lvlText w:val="%1.%2."/>
      <w:lvlJc w:val="left"/>
      <w:pPr>
        <w:tabs>
          <w:tab w:val="num" w:pos="1760"/>
        </w:tabs>
        <w:ind w:left="1472" w:hanging="432"/>
      </w:pPr>
      <w:rPr>
        <w:rFonts w:cs="Times New Roman" w:hint="default"/>
      </w:rPr>
    </w:lvl>
    <w:lvl w:ilvl="2">
      <w:start w:val="1"/>
      <w:numFmt w:val="decimal"/>
      <w:lvlText w:val="%1.%2.%3."/>
      <w:lvlJc w:val="left"/>
      <w:pPr>
        <w:tabs>
          <w:tab w:val="num" w:pos="2120"/>
        </w:tabs>
        <w:ind w:left="1904" w:hanging="504"/>
      </w:pPr>
      <w:rPr>
        <w:rFonts w:cs="Times New Roman" w:hint="default"/>
      </w:rPr>
    </w:lvl>
    <w:lvl w:ilvl="3">
      <w:start w:val="1"/>
      <w:numFmt w:val="decimal"/>
      <w:lvlText w:val="%1.%2.%3.%4."/>
      <w:lvlJc w:val="left"/>
      <w:pPr>
        <w:tabs>
          <w:tab w:val="num" w:pos="2840"/>
        </w:tabs>
        <w:ind w:left="2408" w:hanging="648"/>
      </w:pPr>
      <w:rPr>
        <w:rFonts w:cs="Times New Roman" w:hint="default"/>
      </w:rPr>
    </w:lvl>
    <w:lvl w:ilvl="4">
      <w:start w:val="1"/>
      <w:numFmt w:val="decimal"/>
      <w:lvlRestart w:val="0"/>
      <w:pStyle w:val="PFI-odstavec"/>
      <w:lvlText w:val="(%5)"/>
      <w:lvlJc w:val="left"/>
      <w:pPr>
        <w:tabs>
          <w:tab w:val="num" w:pos="680"/>
        </w:tabs>
      </w:pPr>
      <w:rPr>
        <w:rFonts w:cs="Times New Roman" w:hint="default"/>
      </w:rPr>
    </w:lvl>
    <w:lvl w:ilvl="5">
      <w:start w:val="1"/>
      <w:numFmt w:val="lowerLetter"/>
      <w:pStyle w:val="PFI-pismeno"/>
      <w:lvlText w:val="%6)"/>
      <w:lvlJc w:val="left"/>
      <w:pPr>
        <w:tabs>
          <w:tab w:val="num" w:pos="1051"/>
        </w:tabs>
        <w:ind w:left="1051" w:hanging="341"/>
      </w:pPr>
      <w:rPr>
        <w:rFonts w:cs="Times New Roman" w:hint="default"/>
        <w:b w:val="0"/>
      </w:rPr>
    </w:lvl>
    <w:lvl w:ilvl="6">
      <w:start w:val="1"/>
      <w:numFmt w:val="lowerRoman"/>
      <w:pStyle w:val="PFI-msk"/>
      <w:lvlText w:val="%7."/>
      <w:lvlJc w:val="left"/>
      <w:pPr>
        <w:tabs>
          <w:tab w:val="num" w:pos="29"/>
        </w:tabs>
        <w:ind w:left="1050" w:hanging="340"/>
      </w:pPr>
      <w:rPr>
        <w:rFonts w:cs="Times New Roman" w:hint="default"/>
      </w:rPr>
    </w:lvl>
    <w:lvl w:ilvl="7">
      <w:start w:val="1"/>
      <w:numFmt w:val="decimal"/>
      <w:lvlText w:val="%1.%2.%3.%4.%5.%6.%7.%8."/>
      <w:lvlJc w:val="left"/>
      <w:pPr>
        <w:tabs>
          <w:tab w:val="num" w:pos="5360"/>
        </w:tabs>
        <w:ind w:left="4424" w:hanging="1224"/>
      </w:pPr>
      <w:rPr>
        <w:rFonts w:cs="Times New Roman" w:hint="default"/>
      </w:rPr>
    </w:lvl>
    <w:lvl w:ilvl="8">
      <w:start w:val="1"/>
      <w:numFmt w:val="decimal"/>
      <w:lvlText w:val="%1.%2.%3.%4.%5.%6.%7.%8.%9."/>
      <w:lvlJc w:val="left"/>
      <w:pPr>
        <w:tabs>
          <w:tab w:val="num" w:pos="5720"/>
        </w:tabs>
        <w:ind w:left="5000" w:hanging="1440"/>
      </w:pPr>
      <w:rPr>
        <w:rFonts w:cs="Times New Roman" w:hint="default"/>
      </w:rPr>
    </w:lvl>
  </w:abstractNum>
  <w:abstractNum w:abstractNumId="16" w15:restartNumberingAfterBreak="0">
    <w:nsid w:val="58D82AB6"/>
    <w:multiLevelType w:val="hybridMultilevel"/>
    <w:tmpl w:val="AAF4FFCA"/>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7" w15:restartNumberingAfterBreak="0">
    <w:nsid w:val="5F9E0992"/>
    <w:multiLevelType w:val="hybridMultilevel"/>
    <w:tmpl w:val="084EF9E0"/>
    <w:lvl w:ilvl="0" w:tplc="B6CEA254">
      <w:start w:val="1"/>
      <w:numFmt w:val="lowerLetter"/>
      <w:lvlText w:val="%1)"/>
      <w:lvlJc w:val="left"/>
      <w:pPr>
        <w:ind w:left="1287" w:hanging="360"/>
      </w:pPr>
      <w:rPr>
        <w:b w:val="0"/>
        <w:i w:val="0"/>
        <w:strike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8" w15:restartNumberingAfterBreak="0">
    <w:nsid w:val="618D281B"/>
    <w:multiLevelType w:val="hybridMultilevel"/>
    <w:tmpl w:val="945CFB6A"/>
    <w:lvl w:ilvl="0" w:tplc="4CEE9AD0">
      <w:start w:val="5"/>
      <w:numFmt w:val="bullet"/>
      <w:lvlText w:val="-"/>
      <w:lvlJc w:val="left"/>
      <w:pPr>
        <w:ind w:left="720" w:hanging="360"/>
      </w:pPr>
      <w:rPr>
        <w:rFonts w:ascii="Cambria" w:eastAsia="Cambria" w:hAnsi="Cambria"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9" w15:restartNumberingAfterBreak="0">
    <w:nsid w:val="6AAF1A1F"/>
    <w:multiLevelType w:val="multilevel"/>
    <w:tmpl w:val="D152D292"/>
    <w:lvl w:ilvl="0">
      <w:start w:val="1"/>
      <w:numFmt w:val="decimal"/>
      <w:pStyle w:val="Textodstavce"/>
      <w:isLgl/>
      <w:lvlText w:val="(%1)"/>
      <w:lvlJc w:val="left"/>
      <w:pPr>
        <w:tabs>
          <w:tab w:val="num" w:pos="782"/>
        </w:tabs>
        <w:ind w:firstLine="425"/>
      </w:pPr>
      <w:rPr>
        <w:rFonts w:cs="Times New Roman"/>
      </w:rPr>
    </w:lvl>
    <w:lvl w:ilvl="1">
      <w:start w:val="1"/>
      <w:numFmt w:val="lowerLetter"/>
      <w:pStyle w:val="Textpsmene"/>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600"/>
        </w:tabs>
        <w:ind w:left="3240" w:hanging="360"/>
      </w:pPr>
      <w:rPr>
        <w:rFonts w:cs="Times New Roman"/>
      </w:rPr>
    </w:lvl>
  </w:abstractNum>
  <w:abstractNum w:abstractNumId="20" w15:restartNumberingAfterBreak="0">
    <w:nsid w:val="6F125ABE"/>
    <w:multiLevelType w:val="hybridMultilevel"/>
    <w:tmpl w:val="ECCC047A"/>
    <w:lvl w:ilvl="0" w:tplc="04050001">
      <w:start w:val="1"/>
      <w:numFmt w:val="bullet"/>
      <w:lvlText w:val=""/>
      <w:lvlJc w:val="left"/>
      <w:pPr>
        <w:ind w:left="1434" w:hanging="360"/>
      </w:pPr>
      <w:rPr>
        <w:rFonts w:ascii="Symbol" w:hAnsi="Symbol" w:hint="default"/>
      </w:rPr>
    </w:lvl>
    <w:lvl w:ilvl="1" w:tplc="04050003" w:tentative="1">
      <w:start w:val="1"/>
      <w:numFmt w:val="bullet"/>
      <w:lvlText w:val="o"/>
      <w:lvlJc w:val="left"/>
      <w:pPr>
        <w:ind w:left="2154" w:hanging="360"/>
      </w:pPr>
      <w:rPr>
        <w:rFonts w:ascii="Courier New" w:hAnsi="Courier New" w:cs="Courier New" w:hint="default"/>
      </w:rPr>
    </w:lvl>
    <w:lvl w:ilvl="2" w:tplc="04050005" w:tentative="1">
      <w:start w:val="1"/>
      <w:numFmt w:val="bullet"/>
      <w:lvlText w:val=""/>
      <w:lvlJc w:val="left"/>
      <w:pPr>
        <w:ind w:left="2874" w:hanging="360"/>
      </w:pPr>
      <w:rPr>
        <w:rFonts w:ascii="Wingdings" w:hAnsi="Wingdings" w:hint="default"/>
      </w:rPr>
    </w:lvl>
    <w:lvl w:ilvl="3" w:tplc="04050001" w:tentative="1">
      <w:start w:val="1"/>
      <w:numFmt w:val="bullet"/>
      <w:lvlText w:val=""/>
      <w:lvlJc w:val="left"/>
      <w:pPr>
        <w:ind w:left="3594" w:hanging="360"/>
      </w:pPr>
      <w:rPr>
        <w:rFonts w:ascii="Symbol" w:hAnsi="Symbol" w:hint="default"/>
      </w:rPr>
    </w:lvl>
    <w:lvl w:ilvl="4" w:tplc="04050003" w:tentative="1">
      <w:start w:val="1"/>
      <w:numFmt w:val="bullet"/>
      <w:lvlText w:val="o"/>
      <w:lvlJc w:val="left"/>
      <w:pPr>
        <w:ind w:left="4314" w:hanging="360"/>
      </w:pPr>
      <w:rPr>
        <w:rFonts w:ascii="Courier New" w:hAnsi="Courier New" w:cs="Courier New" w:hint="default"/>
      </w:rPr>
    </w:lvl>
    <w:lvl w:ilvl="5" w:tplc="04050005" w:tentative="1">
      <w:start w:val="1"/>
      <w:numFmt w:val="bullet"/>
      <w:lvlText w:val=""/>
      <w:lvlJc w:val="left"/>
      <w:pPr>
        <w:ind w:left="5034" w:hanging="360"/>
      </w:pPr>
      <w:rPr>
        <w:rFonts w:ascii="Wingdings" w:hAnsi="Wingdings" w:hint="default"/>
      </w:rPr>
    </w:lvl>
    <w:lvl w:ilvl="6" w:tplc="04050001" w:tentative="1">
      <w:start w:val="1"/>
      <w:numFmt w:val="bullet"/>
      <w:lvlText w:val=""/>
      <w:lvlJc w:val="left"/>
      <w:pPr>
        <w:ind w:left="5754" w:hanging="360"/>
      </w:pPr>
      <w:rPr>
        <w:rFonts w:ascii="Symbol" w:hAnsi="Symbol" w:hint="default"/>
      </w:rPr>
    </w:lvl>
    <w:lvl w:ilvl="7" w:tplc="04050003" w:tentative="1">
      <w:start w:val="1"/>
      <w:numFmt w:val="bullet"/>
      <w:lvlText w:val="o"/>
      <w:lvlJc w:val="left"/>
      <w:pPr>
        <w:ind w:left="6474" w:hanging="360"/>
      </w:pPr>
      <w:rPr>
        <w:rFonts w:ascii="Courier New" w:hAnsi="Courier New" w:cs="Courier New" w:hint="default"/>
      </w:rPr>
    </w:lvl>
    <w:lvl w:ilvl="8" w:tplc="04050005" w:tentative="1">
      <w:start w:val="1"/>
      <w:numFmt w:val="bullet"/>
      <w:lvlText w:val=""/>
      <w:lvlJc w:val="left"/>
      <w:pPr>
        <w:ind w:left="7194" w:hanging="360"/>
      </w:pPr>
      <w:rPr>
        <w:rFonts w:ascii="Wingdings" w:hAnsi="Wingdings" w:hint="default"/>
      </w:rPr>
    </w:lvl>
  </w:abstractNum>
  <w:abstractNum w:abstractNumId="21" w15:restartNumberingAfterBreak="0">
    <w:nsid w:val="78022A8C"/>
    <w:multiLevelType w:val="hybridMultilevel"/>
    <w:tmpl w:val="D05CFF66"/>
    <w:lvl w:ilvl="0" w:tplc="04050001">
      <w:start w:val="1"/>
      <w:numFmt w:val="bullet"/>
      <w:lvlText w:val=""/>
      <w:lvlJc w:val="left"/>
      <w:pPr>
        <w:ind w:left="1287" w:hanging="360"/>
      </w:pPr>
      <w:rPr>
        <w:rFonts w:ascii="Symbol" w:hAnsi="Symbol" w:hint="default"/>
      </w:rPr>
    </w:lvl>
    <w:lvl w:ilvl="1" w:tplc="04050003">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num w:numId="1" w16cid:durableId="140005793">
    <w:abstractNumId w:val="19"/>
  </w:num>
  <w:num w:numId="2" w16cid:durableId="681929753">
    <w:abstractNumId w:val="15"/>
  </w:num>
  <w:num w:numId="3" w16cid:durableId="1719085163">
    <w:abstractNumId w:val="11"/>
  </w:num>
  <w:num w:numId="4" w16cid:durableId="1994944591">
    <w:abstractNumId w:val="4"/>
  </w:num>
  <w:num w:numId="5" w16cid:durableId="1451168694">
    <w:abstractNumId w:val="16"/>
  </w:num>
  <w:num w:numId="6" w16cid:durableId="1903908040">
    <w:abstractNumId w:val="12"/>
  </w:num>
  <w:num w:numId="7" w16cid:durableId="1254437918">
    <w:abstractNumId w:val="17"/>
  </w:num>
  <w:num w:numId="8" w16cid:durableId="51009398">
    <w:abstractNumId w:val="7"/>
  </w:num>
  <w:num w:numId="9" w16cid:durableId="1751807524">
    <w:abstractNumId w:val="20"/>
  </w:num>
  <w:num w:numId="10" w16cid:durableId="1649046111">
    <w:abstractNumId w:val="8"/>
  </w:num>
  <w:num w:numId="11" w16cid:durableId="1518080276">
    <w:abstractNumId w:val="21"/>
  </w:num>
  <w:num w:numId="12" w16cid:durableId="600572754">
    <w:abstractNumId w:val="5"/>
  </w:num>
  <w:num w:numId="13" w16cid:durableId="1616865180">
    <w:abstractNumId w:val="14"/>
  </w:num>
  <w:num w:numId="14" w16cid:durableId="2088308130">
    <w:abstractNumId w:val="13"/>
  </w:num>
  <w:num w:numId="15" w16cid:durableId="1537502832">
    <w:abstractNumId w:val="3"/>
  </w:num>
  <w:num w:numId="16" w16cid:durableId="1605308909">
    <w:abstractNumId w:val="18"/>
  </w:num>
  <w:num w:numId="17" w16cid:durableId="123353789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637030859">
    <w:abstractNumId w:val="1"/>
  </w:num>
  <w:num w:numId="19" w16cid:durableId="694574119">
    <w:abstractNumId w:val="2"/>
  </w:num>
  <w:numIdMacAtCleanup w:val="1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CNPK">
    <w15:presenceInfo w15:providerId="None" w15:userId="CNP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F4E"/>
    <w:rsid w:val="00001322"/>
    <w:rsid w:val="00007CD6"/>
    <w:rsid w:val="00020295"/>
    <w:rsid w:val="00022E10"/>
    <w:rsid w:val="000243DD"/>
    <w:rsid w:val="00025274"/>
    <w:rsid w:val="00025EAE"/>
    <w:rsid w:val="00026C16"/>
    <w:rsid w:val="000305DF"/>
    <w:rsid w:val="00031D89"/>
    <w:rsid w:val="000340B2"/>
    <w:rsid w:val="00043E7C"/>
    <w:rsid w:val="000504F2"/>
    <w:rsid w:val="00053A96"/>
    <w:rsid w:val="00054199"/>
    <w:rsid w:val="000637ED"/>
    <w:rsid w:val="00063D53"/>
    <w:rsid w:val="000677E7"/>
    <w:rsid w:val="000730DA"/>
    <w:rsid w:val="0007613A"/>
    <w:rsid w:val="000763A8"/>
    <w:rsid w:val="00085DF1"/>
    <w:rsid w:val="000864EB"/>
    <w:rsid w:val="00090050"/>
    <w:rsid w:val="000927EC"/>
    <w:rsid w:val="000A0992"/>
    <w:rsid w:val="000A3E75"/>
    <w:rsid w:val="000A3F34"/>
    <w:rsid w:val="000B1020"/>
    <w:rsid w:val="000B51B5"/>
    <w:rsid w:val="000B72E7"/>
    <w:rsid w:val="000B731F"/>
    <w:rsid w:val="000C0B93"/>
    <w:rsid w:val="000C4DB2"/>
    <w:rsid w:val="000C5F56"/>
    <w:rsid w:val="000D6655"/>
    <w:rsid w:val="000E0F3F"/>
    <w:rsid w:val="000E3474"/>
    <w:rsid w:val="000E373F"/>
    <w:rsid w:val="000E59C8"/>
    <w:rsid w:val="000E5D0E"/>
    <w:rsid w:val="000E6EBD"/>
    <w:rsid w:val="000F4257"/>
    <w:rsid w:val="000F53DD"/>
    <w:rsid w:val="001028C2"/>
    <w:rsid w:val="00105D25"/>
    <w:rsid w:val="00105E53"/>
    <w:rsid w:val="001068E9"/>
    <w:rsid w:val="00107E73"/>
    <w:rsid w:val="0011470E"/>
    <w:rsid w:val="00120318"/>
    <w:rsid w:val="00120B2B"/>
    <w:rsid w:val="001238B0"/>
    <w:rsid w:val="001311CF"/>
    <w:rsid w:val="00136460"/>
    <w:rsid w:val="00141C9E"/>
    <w:rsid w:val="001440DB"/>
    <w:rsid w:val="001473EE"/>
    <w:rsid w:val="001530E5"/>
    <w:rsid w:val="0015368D"/>
    <w:rsid w:val="00155C44"/>
    <w:rsid w:val="0015638C"/>
    <w:rsid w:val="00156AFA"/>
    <w:rsid w:val="001702BD"/>
    <w:rsid w:val="001703C7"/>
    <w:rsid w:val="001719D3"/>
    <w:rsid w:val="001739E0"/>
    <w:rsid w:val="00174694"/>
    <w:rsid w:val="00174C27"/>
    <w:rsid w:val="001771FF"/>
    <w:rsid w:val="00180C43"/>
    <w:rsid w:val="00184BBC"/>
    <w:rsid w:val="00184D30"/>
    <w:rsid w:val="001856D6"/>
    <w:rsid w:val="0018663E"/>
    <w:rsid w:val="00194C10"/>
    <w:rsid w:val="001960CB"/>
    <w:rsid w:val="001B0309"/>
    <w:rsid w:val="001B40A4"/>
    <w:rsid w:val="001C3958"/>
    <w:rsid w:val="001C518A"/>
    <w:rsid w:val="001C7D62"/>
    <w:rsid w:val="001D009D"/>
    <w:rsid w:val="001D30E3"/>
    <w:rsid w:val="001D3F63"/>
    <w:rsid w:val="001D6755"/>
    <w:rsid w:val="001E298F"/>
    <w:rsid w:val="001F29E4"/>
    <w:rsid w:val="001F29F8"/>
    <w:rsid w:val="001F2E01"/>
    <w:rsid w:val="001F463C"/>
    <w:rsid w:val="00200774"/>
    <w:rsid w:val="00201A6B"/>
    <w:rsid w:val="00202CA7"/>
    <w:rsid w:val="00204168"/>
    <w:rsid w:val="00212FFC"/>
    <w:rsid w:val="0021454B"/>
    <w:rsid w:val="00216C70"/>
    <w:rsid w:val="00217CF6"/>
    <w:rsid w:val="00220000"/>
    <w:rsid w:val="002212B9"/>
    <w:rsid w:val="00222412"/>
    <w:rsid w:val="002266DB"/>
    <w:rsid w:val="002365D3"/>
    <w:rsid w:val="002554C9"/>
    <w:rsid w:val="0025659B"/>
    <w:rsid w:val="00261416"/>
    <w:rsid w:val="00264AD3"/>
    <w:rsid w:val="00267921"/>
    <w:rsid w:val="002709AD"/>
    <w:rsid w:val="00285D79"/>
    <w:rsid w:val="00290CB1"/>
    <w:rsid w:val="0029760B"/>
    <w:rsid w:val="002A3B9A"/>
    <w:rsid w:val="002A5D22"/>
    <w:rsid w:val="002B7A36"/>
    <w:rsid w:val="002B7FB8"/>
    <w:rsid w:val="002C1C3C"/>
    <w:rsid w:val="002C2E16"/>
    <w:rsid w:val="002C3095"/>
    <w:rsid w:val="002C5F82"/>
    <w:rsid w:val="002C723A"/>
    <w:rsid w:val="002E1732"/>
    <w:rsid w:val="002E783F"/>
    <w:rsid w:val="002F025E"/>
    <w:rsid w:val="002F32DB"/>
    <w:rsid w:val="002F740D"/>
    <w:rsid w:val="002F79CF"/>
    <w:rsid w:val="00303E4A"/>
    <w:rsid w:val="00306A55"/>
    <w:rsid w:val="003114A2"/>
    <w:rsid w:val="00311ABB"/>
    <w:rsid w:val="00311C59"/>
    <w:rsid w:val="00314E08"/>
    <w:rsid w:val="003164C3"/>
    <w:rsid w:val="0032259A"/>
    <w:rsid w:val="00324C72"/>
    <w:rsid w:val="00333090"/>
    <w:rsid w:val="00334634"/>
    <w:rsid w:val="0033598E"/>
    <w:rsid w:val="00336F77"/>
    <w:rsid w:val="00341A6E"/>
    <w:rsid w:val="003434A8"/>
    <w:rsid w:val="00344CE3"/>
    <w:rsid w:val="00345C9B"/>
    <w:rsid w:val="00345D5F"/>
    <w:rsid w:val="00346FEC"/>
    <w:rsid w:val="00353E5D"/>
    <w:rsid w:val="00357038"/>
    <w:rsid w:val="003626FB"/>
    <w:rsid w:val="003674FC"/>
    <w:rsid w:val="00370894"/>
    <w:rsid w:val="00370981"/>
    <w:rsid w:val="00370E28"/>
    <w:rsid w:val="00372740"/>
    <w:rsid w:val="0037275F"/>
    <w:rsid w:val="00372C27"/>
    <w:rsid w:val="003754E9"/>
    <w:rsid w:val="00376064"/>
    <w:rsid w:val="00390D60"/>
    <w:rsid w:val="003964B1"/>
    <w:rsid w:val="003A176D"/>
    <w:rsid w:val="003A25A3"/>
    <w:rsid w:val="003A3926"/>
    <w:rsid w:val="003A3A31"/>
    <w:rsid w:val="003A6C3E"/>
    <w:rsid w:val="003B7799"/>
    <w:rsid w:val="003C03A7"/>
    <w:rsid w:val="003C2255"/>
    <w:rsid w:val="003C2B22"/>
    <w:rsid w:val="003C4E6C"/>
    <w:rsid w:val="003C77AB"/>
    <w:rsid w:val="003D51EB"/>
    <w:rsid w:val="003F1DD3"/>
    <w:rsid w:val="003F6828"/>
    <w:rsid w:val="003F7F46"/>
    <w:rsid w:val="00402C70"/>
    <w:rsid w:val="0040331B"/>
    <w:rsid w:val="00413556"/>
    <w:rsid w:val="00414926"/>
    <w:rsid w:val="0041606A"/>
    <w:rsid w:val="004174F1"/>
    <w:rsid w:val="004214BA"/>
    <w:rsid w:val="0042348B"/>
    <w:rsid w:val="00431971"/>
    <w:rsid w:val="00436786"/>
    <w:rsid w:val="00436FA2"/>
    <w:rsid w:val="0043736D"/>
    <w:rsid w:val="004422D4"/>
    <w:rsid w:val="00442E0E"/>
    <w:rsid w:val="00446B0A"/>
    <w:rsid w:val="00451C75"/>
    <w:rsid w:val="00452AF9"/>
    <w:rsid w:val="0045331A"/>
    <w:rsid w:val="00453D81"/>
    <w:rsid w:val="00453FCB"/>
    <w:rsid w:val="00457FF5"/>
    <w:rsid w:val="004604FE"/>
    <w:rsid w:val="00461AEE"/>
    <w:rsid w:val="004718F0"/>
    <w:rsid w:val="00482154"/>
    <w:rsid w:val="00483654"/>
    <w:rsid w:val="00483725"/>
    <w:rsid w:val="00487330"/>
    <w:rsid w:val="0049064A"/>
    <w:rsid w:val="00493EEE"/>
    <w:rsid w:val="0049446A"/>
    <w:rsid w:val="0049586D"/>
    <w:rsid w:val="004A51C4"/>
    <w:rsid w:val="004A66F1"/>
    <w:rsid w:val="004B02D7"/>
    <w:rsid w:val="004B03CF"/>
    <w:rsid w:val="004B0A06"/>
    <w:rsid w:val="004B2B4E"/>
    <w:rsid w:val="004B4F46"/>
    <w:rsid w:val="004C0C31"/>
    <w:rsid w:val="004C5B08"/>
    <w:rsid w:val="004C676F"/>
    <w:rsid w:val="004D0AC7"/>
    <w:rsid w:val="004D3032"/>
    <w:rsid w:val="004D4E2F"/>
    <w:rsid w:val="004D5CC7"/>
    <w:rsid w:val="004E0BD3"/>
    <w:rsid w:val="004E107F"/>
    <w:rsid w:val="004E1E72"/>
    <w:rsid w:val="004E5F80"/>
    <w:rsid w:val="005057C7"/>
    <w:rsid w:val="0051514D"/>
    <w:rsid w:val="00516E1D"/>
    <w:rsid w:val="00522BB2"/>
    <w:rsid w:val="00522FFF"/>
    <w:rsid w:val="00532316"/>
    <w:rsid w:val="00534068"/>
    <w:rsid w:val="005340CF"/>
    <w:rsid w:val="00541845"/>
    <w:rsid w:val="00541D0F"/>
    <w:rsid w:val="0054672E"/>
    <w:rsid w:val="00547512"/>
    <w:rsid w:val="00553BEE"/>
    <w:rsid w:val="00553FCC"/>
    <w:rsid w:val="005543F4"/>
    <w:rsid w:val="005560FF"/>
    <w:rsid w:val="00563455"/>
    <w:rsid w:val="00564733"/>
    <w:rsid w:val="0057253C"/>
    <w:rsid w:val="00572EF6"/>
    <w:rsid w:val="00574E1C"/>
    <w:rsid w:val="005757C7"/>
    <w:rsid w:val="00575B5E"/>
    <w:rsid w:val="005851BE"/>
    <w:rsid w:val="00586712"/>
    <w:rsid w:val="00591125"/>
    <w:rsid w:val="00594942"/>
    <w:rsid w:val="005968DA"/>
    <w:rsid w:val="005A14FC"/>
    <w:rsid w:val="005A5925"/>
    <w:rsid w:val="005A6781"/>
    <w:rsid w:val="005B0B3F"/>
    <w:rsid w:val="005B10E4"/>
    <w:rsid w:val="005B23D2"/>
    <w:rsid w:val="005B294E"/>
    <w:rsid w:val="005B37FA"/>
    <w:rsid w:val="005B3DC2"/>
    <w:rsid w:val="005B4EDE"/>
    <w:rsid w:val="005B734B"/>
    <w:rsid w:val="005C4E80"/>
    <w:rsid w:val="005D018B"/>
    <w:rsid w:val="005D723B"/>
    <w:rsid w:val="005E194C"/>
    <w:rsid w:val="005E48AB"/>
    <w:rsid w:val="005E4B20"/>
    <w:rsid w:val="005E5BA0"/>
    <w:rsid w:val="005E729C"/>
    <w:rsid w:val="005F04C6"/>
    <w:rsid w:val="005F46B5"/>
    <w:rsid w:val="005F4DCA"/>
    <w:rsid w:val="00604C17"/>
    <w:rsid w:val="006130F2"/>
    <w:rsid w:val="00616D73"/>
    <w:rsid w:val="0062503D"/>
    <w:rsid w:val="0064024C"/>
    <w:rsid w:val="00640268"/>
    <w:rsid w:val="00641B33"/>
    <w:rsid w:val="00641D2F"/>
    <w:rsid w:val="00646B7A"/>
    <w:rsid w:val="006476D6"/>
    <w:rsid w:val="00653509"/>
    <w:rsid w:val="00653848"/>
    <w:rsid w:val="00654C66"/>
    <w:rsid w:val="00655681"/>
    <w:rsid w:val="00656A04"/>
    <w:rsid w:val="00657630"/>
    <w:rsid w:val="00657C55"/>
    <w:rsid w:val="00663EC0"/>
    <w:rsid w:val="00665E71"/>
    <w:rsid w:val="00667F05"/>
    <w:rsid w:val="00670E5B"/>
    <w:rsid w:val="0067648B"/>
    <w:rsid w:val="006779E9"/>
    <w:rsid w:val="0068127D"/>
    <w:rsid w:val="006812E4"/>
    <w:rsid w:val="0068336B"/>
    <w:rsid w:val="006859B7"/>
    <w:rsid w:val="00686925"/>
    <w:rsid w:val="00687615"/>
    <w:rsid w:val="006904CC"/>
    <w:rsid w:val="0069056A"/>
    <w:rsid w:val="00693E6F"/>
    <w:rsid w:val="0069479A"/>
    <w:rsid w:val="00697FA4"/>
    <w:rsid w:val="006A0A22"/>
    <w:rsid w:val="006A1585"/>
    <w:rsid w:val="006A3F14"/>
    <w:rsid w:val="006B1CD3"/>
    <w:rsid w:val="006B2D73"/>
    <w:rsid w:val="006B3A30"/>
    <w:rsid w:val="006C3015"/>
    <w:rsid w:val="006C44D8"/>
    <w:rsid w:val="006C493F"/>
    <w:rsid w:val="006C4D46"/>
    <w:rsid w:val="006C7318"/>
    <w:rsid w:val="006C7581"/>
    <w:rsid w:val="006D01B3"/>
    <w:rsid w:val="006D3D01"/>
    <w:rsid w:val="006D5C09"/>
    <w:rsid w:val="006E1149"/>
    <w:rsid w:val="006E1E73"/>
    <w:rsid w:val="006E2007"/>
    <w:rsid w:val="006E6FA2"/>
    <w:rsid w:val="006F11F5"/>
    <w:rsid w:val="006F18B9"/>
    <w:rsid w:val="006F1CA2"/>
    <w:rsid w:val="006F6E24"/>
    <w:rsid w:val="00704706"/>
    <w:rsid w:val="007055BA"/>
    <w:rsid w:val="00705868"/>
    <w:rsid w:val="00705BDC"/>
    <w:rsid w:val="00706032"/>
    <w:rsid w:val="00706B37"/>
    <w:rsid w:val="0070717B"/>
    <w:rsid w:val="00710A98"/>
    <w:rsid w:val="007134F9"/>
    <w:rsid w:val="00720698"/>
    <w:rsid w:val="00721A97"/>
    <w:rsid w:val="007225A6"/>
    <w:rsid w:val="007249DE"/>
    <w:rsid w:val="007317AB"/>
    <w:rsid w:val="0073205A"/>
    <w:rsid w:val="00734123"/>
    <w:rsid w:val="00736309"/>
    <w:rsid w:val="00740B60"/>
    <w:rsid w:val="007413E3"/>
    <w:rsid w:val="00742816"/>
    <w:rsid w:val="00752876"/>
    <w:rsid w:val="007543AA"/>
    <w:rsid w:val="00754C5D"/>
    <w:rsid w:val="0075774D"/>
    <w:rsid w:val="00757BCC"/>
    <w:rsid w:val="007613C2"/>
    <w:rsid w:val="00763470"/>
    <w:rsid w:val="007718EE"/>
    <w:rsid w:val="00772C43"/>
    <w:rsid w:val="00773408"/>
    <w:rsid w:val="0077544C"/>
    <w:rsid w:val="00782BB0"/>
    <w:rsid w:val="00784DD8"/>
    <w:rsid w:val="007877D7"/>
    <w:rsid w:val="0079410F"/>
    <w:rsid w:val="00795769"/>
    <w:rsid w:val="00797733"/>
    <w:rsid w:val="007A38CB"/>
    <w:rsid w:val="007A5C39"/>
    <w:rsid w:val="007B1622"/>
    <w:rsid w:val="007B1EEE"/>
    <w:rsid w:val="007B4C59"/>
    <w:rsid w:val="007B670C"/>
    <w:rsid w:val="007C135B"/>
    <w:rsid w:val="007C1DC4"/>
    <w:rsid w:val="007C33BC"/>
    <w:rsid w:val="007C4142"/>
    <w:rsid w:val="007C41D8"/>
    <w:rsid w:val="007C7856"/>
    <w:rsid w:val="007D3FED"/>
    <w:rsid w:val="007D452B"/>
    <w:rsid w:val="007D59EA"/>
    <w:rsid w:val="007E1B99"/>
    <w:rsid w:val="007E2CB4"/>
    <w:rsid w:val="007E59FD"/>
    <w:rsid w:val="007F055E"/>
    <w:rsid w:val="007F3700"/>
    <w:rsid w:val="007F460E"/>
    <w:rsid w:val="00806878"/>
    <w:rsid w:val="008143FC"/>
    <w:rsid w:val="008154C6"/>
    <w:rsid w:val="0081649E"/>
    <w:rsid w:val="0082034D"/>
    <w:rsid w:val="008240E3"/>
    <w:rsid w:val="0082449F"/>
    <w:rsid w:val="0083410B"/>
    <w:rsid w:val="00835CD4"/>
    <w:rsid w:val="008427F8"/>
    <w:rsid w:val="00847168"/>
    <w:rsid w:val="00847B9B"/>
    <w:rsid w:val="00853B9F"/>
    <w:rsid w:val="00853E6E"/>
    <w:rsid w:val="00855A18"/>
    <w:rsid w:val="00855DBB"/>
    <w:rsid w:val="00860586"/>
    <w:rsid w:val="008664A4"/>
    <w:rsid w:val="00870AD4"/>
    <w:rsid w:val="0087599C"/>
    <w:rsid w:val="00885F16"/>
    <w:rsid w:val="00886EAD"/>
    <w:rsid w:val="00896251"/>
    <w:rsid w:val="008976B6"/>
    <w:rsid w:val="008A128C"/>
    <w:rsid w:val="008A5A3A"/>
    <w:rsid w:val="008A6E9D"/>
    <w:rsid w:val="008A6F04"/>
    <w:rsid w:val="008B503A"/>
    <w:rsid w:val="008B68DE"/>
    <w:rsid w:val="008C2F47"/>
    <w:rsid w:val="008D1370"/>
    <w:rsid w:val="008D374C"/>
    <w:rsid w:val="008D38E3"/>
    <w:rsid w:val="008D408B"/>
    <w:rsid w:val="008D5386"/>
    <w:rsid w:val="008E11C8"/>
    <w:rsid w:val="008F270D"/>
    <w:rsid w:val="008F432D"/>
    <w:rsid w:val="008F45FD"/>
    <w:rsid w:val="008F69C3"/>
    <w:rsid w:val="00912042"/>
    <w:rsid w:val="0091443A"/>
    <w:rsid w:val="00924574"/>
    <w:rsid w:val="00924626"/>
    <w:rsid w:val="00926A1E"/>
    <w:rsid w:val="00934816"/>
    <w:rsid w:val="00942A31"/>
    <w:rsid w:val="00950AF5"/>
    <w:rsid w:val="009533CE"/>
    <w:rsid w:val="009544A2"/>
    <w:rsid w:val="0096129F"/>
    <w:rsid w:val="0097157E"/>
    <w:rsid w:val="00991E33"/>
    <w:rsid w:val="009938F8"/>
    <w:rsid w:val="00994264"/>
    <w:rsid w:val="009A4F99"/>
    <w:rsid w:val="009A66B6"/>
    <w:rsid w:val="009A71A9"/>
    <w:rsid w:val="009B00AB"/>
    <w:rsid w:val="009B0569"/>
    <w:rsid w:val="009B0E1D"/>
    <w:rsid w:val="009B1453"/>
    <w:rsid w:val="009B5BBD"/>
    <w:rsid w:val="009B7F1E"/>
    <w:rsid w:val="009C0A8F"/>
    <w:rsid w:val="009C256F"/>
    <w:rsid w:val="009C31E1"/>
    <w:rsid w:val="009C3DBE"/>
    <w:rsid w:val="009C615A"/>
    <w:rsid w:val="009C64BE"/>
    <w:rsid w:val="009C6FDA"/>
    <w:rsid w:val="009D057D"/>
    <w:rsid w:val="009D16DC"/>
    <w:rsid w:val="009D39D9"/>
    <w:rsid w:val="009D680D"/>
    <w:rsid w:val="009D72D9"/>
    <w:rsid w:val="009E7168"/>
    <w:rsid w:val="009F11EC"/>
    <w:rsid w:val="009F36CC"/>
    <w:rsid w:val="00A013AC"/>
    <w:rsid w:val="00A12904"/>
    <w:rsid w:val="00A15CA2"/>
    <w:rsid w:val="00A16BE3"/>
    <w:rsid w:val="00A1765D"/>
    <w:rsid w:val="00A2071D"/>
    <w:rsid w:val="00A21C21"/>
    <w:rsid w:val="00A25F30"/>
    <w:rsid w:val="00A30389"/>
    <w:rsid w:val="00A31A38"/>
    <w:rsid w:val="00A364F0"/>
    <w:rsid w:val="00A37F4E"/>
    <w:rsid w:val="00A45DE3"/>
    <w:rsid w:val="00A47954"/>
    <w:rsid w:val="00A51A20"/>
    <w:rsid w:val="00A6315C"/>
    <w:rsid w:val="00A66E60"/>
    <w:rsid w:val="00A67044"/>
    <w:rsid w:val="00A67F8F"/>
    <w:rsid w:val="00A724D7"/>
    <w:rsid w:val="00A774E6"/>
    <w:rsid w:val="00A80E38"/>
    <w:rsid w:val="00A80E43"/>
    <w:rsid w:val="00A812D3"/>
    <w:rsid w:val="00A84256"/>
    <w:rsid w:val="00A84500"/>
    <w:rsid w:val="00A86782"/>
    <w:rsid w:val="00A904B6"/>
    <w:rsid w:val="00AA0546"/>
    <w:rsid w:val="00AA63E1"/>
    <w:rsid w:val="00AA7E37"/>
    <w:rsid w:val="00AB5EBA"/>
    <w:rsid w:val="00AC0190"/>
    <w:rsid w:val="00AC3D8C"/>
    <w:rsid w:val="00AD02D4"/>
    <w:rsid w:val="00AD0EDC"/>
    <w:rsid w:val="00AD1757"/>
    <w:rsid w:val="00AD24DF"/>
    <w:rsid w:val="00AD259C"/>
    <w:rsid w:val="00AD3227"/>
    <w:rsid w:val="00AE1CA7"/>
    <w:rsid w:val="00AE39CC"/>
    <w:rsid w:val="00AE49BC"/>
    <w:rsid w:val="00AF0164"/>
    <w:rsid w:val="00AF4B12"/>
    <w:rsid w:val="00AF5407"/>
    <w:rsid w:val="00AF7322"/>
    <w:rsid w:val="00B024F9"/>
    <w:rsid w:val="00B033F8"/>
    <w:rsid w:val="00B04417"/>
    <w:rsid w:val="00B06B08"/>
    <w:rsid w:val="00B14FDF"/>
    <w:rsid w:val="00B20527"/>
    <w:rsid w:val="00B210C8"/>
    <w:rsid w:val="00B249D6"/>
    <w:rsid w:val="00B33BB1"/>
    <w:rsid w:val="00B3430D"/>
    <w:rsid w:val="00B35CFD"/>
    <w:rsid w:val="00B4503C"/>
    <w:rsid w:val="00B467DD"/>
    <w:rsid w:val="00B533E0"/>
    <w:rsid w:val="00B56043"/>
    <w:rsid w:val="00B72CB8"/>
    <w:rsid w:val="00B82C2C"/>
    <w:rsid w:val="00B8439F"/>
    <w:rsid w:val="00B84618"/>
    <w:rsid w:val="00B86A68"/>
    <w:rsid w:val="00B87DD6"/>
    <w:rsid w:val="00B93848"/>
    <w:rsid w:val="00B97301"/>
    <w:rsid w:val="00B97EC9"/>
    <w:rsid w:val="00BA040F"/>
    <w:rsid w:val="00BA160A"/>
    <w:rsid w:val="00BA2E4F"/>
    <w:rsid w:val="00BA4DDA"/>
    <w:rsid w:val="00BA686B"/>
    <w:rsid w:val="00BA7226"/>
    <w:rsid w:val="00BB07D4"/>
    <w:rsid w:val="00BB248B"/>
    <w:rsid w:val="00BB29AB"/>
    <w:rsid w:val="00BB3115"/>
    <w:rsid w:val="00BB3E47"/>
    <w:rsid w:val="00BB5089"/>
    <w:rsid w:val="00BB55C3"/>
    <w:rsid w:val="00BB66EE"/>
    <w:rsid w:val="00BB7964"/>
    <w:rsid w:val="00BC1C28"/>
    <w:rsid w:val="00BC2479"/>
    <w:rsid w:val="00BC4AEE"/>
    <w:rsid w:val="00BC7270"/>
    <w:rsid w:val="00BC7AB3"/>
    <w:rsid w:val="00BD08D6"/>
    <w:rsid w:val="00BD1895"/>
    <w:rsid w:val="00BD508F"/>
    <w:rsid w:val="00BD5369"/>
    <w:rsid w:val="00BE41C5"/>
    <w:rsid w:val="00BE7D9F"/>
    <w:rsid w:val="00BF1413"/>
    <w:rsid w:val="00BF1C92"/>
    <w:rsid w:val="00BF2BB7"/>
    <w:rsid w:val="00C02CE6"/>
    <w:rsid w:val="00C067CE"/>
    <w:rsid w:val="00C12626"/>
    <w:rsid w:val="00C1390B"/>
    <w:rsid w:val="00C14522"/>
    <w:rsid w:val="00C177CA"/>
    <w:rsid w:val="00C20EE5"/>
    <w:rsid w:val="00C20FBD"/>
    <w:rsid w:val="00C24170"/>
    <w:rsid w:val="00C26516"/>
    <w:rsid w:val="00C268F6"/>
    <w:rsid w:val="00C277B0"/>
    <w:rsid w:val="00C3070B"/>
    <w:rsid w:val="00C3483A"/>
    <w:rsid w:val="00C44001"/>
    <w:rsid w:val="00C557BF"/>
    <w:rsid w:val="00C6320F"/>
    <w:rsid w:val="00C6544A"/>
    <w:rsid w:val="00C721EE"/>
    <w:rsid w:val="00C773AB"/>
    <w:rsid w:val="00C7749E"/>
    <w:rsid w:val="00C9124D"/>
    <w:rsid w:val="00C916D2"/>
    <w:rsid w:val="00C9422D"/>
    <w:rsid w:val="00CA38C2"/>
    <w:rsid w:val="00CA45F0"/>
    <w:rsid w:val="00CB5AEC"/>
    <w:rsid w:val="00CC4EE5"/>
    <w:rsid w:val="00CC695C"/>
    <w:rsid w:val="00CC7ABF"/>
    <w:rsid w:val="00CC7AD3"/>
    <w:rsid w:val="00CD0D62"/>
    <w:rsid w:val="00CD1E05"/>
    <w:rsid w:val="00CD2811"/>
    <w:rsid w:val="00CD5B12"/>
    <w:rsid w:val="00CE32EB"/>
    <w:rsid w:val="00CE3C41"/>
    <w:rsid w:val="00CF0D8C"/>
    <w:rsid w:val="00CF18C3"/>
    <w:rsid w:val="00CF327B"/>
    <w:rsid w:val="00CF3DC8"/>
    <w:rsid w:val="00CF4173"/>
    <w:rsid w:val="00D20C49"/>
    <w:rsid w:val="00D21829"/>
    <w:rsid w:val="00D25F2F"/>
    <w:rsid w:val="00D31BA3"/>
    <w:rsid w:val="00D31C69"/>
    <w:rsid w:val="00D35760"/>
    <w:rsid w:val="00D37F80"/>
    <w:rsid w:val="00D415B1"/>
    <w:rsid w:val="00D4689E"/>
    <w:rsid w:val="00D47D10"/>
    <w:rsid w:val="00D517A4"/>
    <w:rsid w:val="00D52443"/>
    <w:rsid w:val="00D52EDB"/>
    <w:rsid w:val="00D55421"/>
    <w:rsid w:val="00D55F31"/>
    <w:rsid w:val="00D60E0C"/>
    <w:rsid w:val="00D6389E"/>
    <w:rsid w:val="00D67305"/>
    <w:rsid w:val="00D73AA0"/>
    <w:rsid w:val="00D73C60"/>
    <w:rsid w:val="00D7492B"/>
    <w:rsid w:val="00D7574C"/>
    <w:rsid w:val="00D75E66"/>
    <w:rsid w:val="00D815EF"/>
    <w:rsid w:val="00D83022"/>
    <w:rsid w:val="00D90C26"/>
    <w:rsid w:val="00D929F8"/>
    <w:rsid w:val="00D957D0"/>
    <w:rsid w:val="00DA1D4F"/>
    <w:rsid w:val="00DA226E"/>
    <w:rsid w:val="00DA5C37"/>
    <w:rsid w:val="00DA6733"/>
    <w:rsid w:val="00DB1102"/>
    <w:rsid w:val="00DB345E"/>
    <w:rsid w:val="00DB56B5"/>
    <w:rsid w:val="00DC2F40"/>
    <w:rsid w:val="00DD153D"/>
    <w:rsid w:val="00DD324F"/>
    <w:rsid w:val="00DD4A3C"/>
    <w:rsid w:val="00DE6378"/>
    <w:rsid w:val="00DF29A1"/>
    <w:rsid w:val="00DF52B1"/>
    <w:rsid w:val="00E01759"/>
    <w:rsid w:val="00E01834"/>
    <w:rsid w:val="00E04CB1"/>
    <w:rsid w:val="00E113C7"/>
    <w:rsid w:val="00E124A9"/>
    <w:rsid w:val="00E13021"/>
    <w:rsid w:val="00E140EE"/>
    <w:rsid w:val="00E17FE0"/>
    <w:rsid w:val="00E205BF"/>
    <w:rsid w:val="00E25CFF"/>
    <w:rsid w:val="00E262F6"/>
    <w:rsid w:val="00E30B13"/>
    <w:rsid w:val="00E33D3F"/>
    <w:rsid w:val="00E3757E"/>
    <w:rsid w:val="00E53318"/>
    <w:rsid w:val="00E553A0"/>
    <w:rsid w:val="00E56AC1"/>
    <w:rsid w:val="00E56F9E"/>
    <w:rsid w:val="00E6251B"/>
    <w:rsid w:val="00E651A5"/>
    <w:rsid w:val="00E716A1"/>
    <w:rsid w:val="00E71864"/>
    <w:rsid w:val="00E767DB"/>
    <w:rsid w:val="00E77835"/>
    <w:rsid w:val="00E77C6C"/>
    <w:rsid w:val="00E94AE7"/>
    <w:rsid w:val="00E94EA9"/>
    <w:rsid w:val="00EB1D66"/>
    <w:rsid w:val="00EB1F6D"/>
    <w:rsid w:val="00EB59AC"/>
    <w:rsid w:val="00EC0D38"/>
    <w:rsid w:val="00EC0EE2"/>
    <w:rsid w:val="00ED7F33"/>
    <w:rsid w:val="00EE4953"/>
    <w:rsid w:val="00EE4CB8"/>
    <w:rsid w:val="00EE557A"/>
    <w:rsid w:val="00EF05FA"/>
    <w:rsid w:val="00EF0AF3"/>
    <w:rsid w:val="00EF0BE9"/>
    <w:rsid w:val="00EF14FC"/>
    <w:rsid w:val="00EF428F"/>
    <w:rsid w:val="00EF65CC"/>
    <w:rsid w:val="00F07F07"/>
    <w:rsid w:val="00F102CA"/>
    <w:rsid w:val="00F10ACA"/>
    <w:rsid w:val="00F14195"/>
    <w:rsid w:val="00F17587"/>
    <w:rsid w:val="00F2003E"/>
    <w:rsid w:val="00F2017A"/>
    <w:rsid w:val="00F24B11"/>
    <w:rsid w:val="00F24B64"/>
    <w:rsid w:val="00F314DF"/>
    <w:rsid w:val="00F32240"/>
    <w:rsid w:val="00F3468B"/>
    <w:rsid w:val="00F34CA7"/>
    <w:rsid w:val="00F3591A"/>
    <w:rsid w:val="00F3632E"/>
    <w:rsid w:val="00F42558"/>
    <w:rsid w:val="00F52C8E"/>
    <w:rsid w:val="00F55E4C"/>
    <w:rsid w:val="00F72870"/>
    <w:rsid w:val="00F75A44"/>
    <w:rsid w:val="00F75CC5"/>
    <w:rsid w:val="00F77760"/>
    <w:rsid w:val="00F903FC"/>
    <w:rsid w:val="00F93DE0"/>
    <w:rsid w:val="00F9403F"/>
    <w:rsid w:val="00FA24F4"/>
    <w:rsid w:val="00FA28E8"/>
    <w:rsid w:val="00FA4336"/>
    <w:rsid w:val="00FA618E"/>
    <w:rsid w:val="00FB099C"/>
    <w:rsid w:val="00FB42B1"/>
    <w:rsid w:val="00FB5185"/>
    <w:rsid w:val="00FB783F"/>
    <w:rsid w:val="00FC3C49"/>
    <w:rsid w:val="00FD0E61"/>
    <w:rsid w:val="00FD1779"/>
    <w:rsid w:val="00FD41F0"/>
    <w:rsid w:val="00FE2011"/>
    <w:rsid w:val="00FE37F1"/>
    <w:rsid w:val="00FF1819"/>
    <w:rsid w:val="00FF7F11"/>
    <w:rsid w:val="00FF7F8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7F6EA78A"/>
  <w15:chartTrackingRefBased/>
  <w15:docId w15:val="{085E6E91-82D5-4418-9FB0-7DB96BD232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9064A"/>
    <w:pPr>
      <w:spacing w:after="120" w:line="240" w:lineRule="auto"/>
      <w:jc w:val="both"/>
    </w:pPr>
    <w:rPr>
      <w:rFonts w:ascii="Calibri" w:hAnsi="Calibri"/>
    </w:rPr>
  </w:style>
  <w:style w:type="paragraph" w:styleId="Nadpis1">
    <w:name w:val="heading 1"/>
    <w:basedOn w:val="Normln"/>
    <w:next w:val="Normln"/>
    <w:link w:val="Nadpis1Char"/>
    <w:uiPriority w:val="9"/>
    <w:qFormat/>
    <w:rsid w:val="00563455"/>
    <w:pPr>
      <w:keepNext/>
      <w:keepLines/>
      <w:numPr>
        <w:numId w:val="12"/>
      </w:numPr>
      <w:pBdr>
        <w:top w:val="single" w:sz="4" w:space="1" w:color="auto"/>
        <w:left w:val="single" w:sz="4" w:space="4" w:color="auto"/>
        <w:bottom w:val="single" w:sz="4" w:space="1" w:color="auto"/>
        <w:right w:val="single" w:sz="4" w:space="4" w:color="auto"/>
      </w:pBdr>
      <w:shd w:val="solid" w:color="D9D9D9" w:themeColor="background1" w:themeShade="D9" w:fill="auto"/>
      <w:spacing w:before="240"/>
      <w:outlineLvl w:val="0"/>
    </w:pPr>
    <w:rPr>
      <w:rFonts w:eastAsiaTheme="majorEastAsia" w:cstheme="majorBidi"/>
      <w:b/>
      <w:sz w:val="28"/>
      <w:szCs w:val="32"/>
    </w:rPr>
  </w:style>
  <w:style w:type="paragraph" w:styleId="Nadpis2">
    <w:name w:val="heading 2"/>
    <w:basedOn w:val="Normln"/>
    <w:next w:val="Normln"/>
    <w:link w:val="Nadpis2Char"/>
    <w:autoRedefine/>
    <w:unhideWhenUsed/>
    <w:qFormat/>
    <w:rsid w:val="00D52EDB"/>
    <w:pPr>
      <w:keepNext/>
      <w:numPr>
        <w:ilvl w:val="1"/>
        <w:numId w:val="12"/>
      </w:numPr>
      <w:spacing w:before="120"/>
      <w:jc w:val="left"/>
      <w:outlineLvl w:val="1"/>
    </w:pPr>
    <w:rPr>
      <w:rFonts w:eastAsia="Times New Roman" w:cstheme="majorBidi"/>
      <w:b/>
      <w:sz w:val="24"/>
      <w:szCs w:val="26"/>
      <w:lang w:eastAsia="cs-CZ"/>
    </w:rPr>
  </w:style>
  <w:style w:type="paragraph" w:styleId="Nadpis3">
    <w:name w:val="heading 3"/>
    <w:basedOn w:val="Normln"/>
    <w:next w:val="Normln"/>
    <w:link w:val="Nadpis3Char"/>
    <w:uiPriority w:val="9"/>
    <w:unhideWhenUsed/>
    <w:qFormat/>
    <w:rsid w:val="00563455"/>
    <w:pPr>
      <w:keepNext/>
      <w:keepLines/>
      <w:numPr>
        <w:numId w:val="13"/>
      </w:numPr>
      <w:spacing w:before="40" w:after="0"/>
      <w:outlineLvl w:val="2"/>
    </w:pPr>
    <w:rPr>
      <w:rFonts w:eastAsiaTheme="majorEastAsia" w:cstheme="majorBidi"/>
      <w:szCs w:val="24"/>
      <w:u w:val="single"/>
    </w:rPr>
  </w:style>
  <w:style w:type="paragraph" w:styleId="Nadpis4">
    <w:name w:val="heading 4"/>
    <w:basedOn w:val="Normln"/>
    <w:next w:val="Normln"/>
    <w:link w:val="Nadpis4Char"/>
    <w:uiPriority w:val="9"/>
    <w:semiHidden/>
    <w:unhideWhenUsed/>
    <w:qFormat/>
    <w:rsid w:val="005A5925"/>
    <w:pPr>
      <w:keepNext/>
      <w:keepLines/>
      <w:numPr>
        <w:ilvl w:val="3"/>
        <w:numId w:val="12"/>
      </w:numPr>
      <w:spacing w:before="40" w:after="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5A5925"/>
    <w:pPr>
      <w:keepNext/>
      <w:keepLines/>
      <w:numPr>
        <w:ilvl w:val="4"/>
        <w:numId w:val="12"/>
      </w:numPr>
      <w:spacing w:before="40" w:after="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5A5925"/>
    <w:pPr>
      <w:keepNext/>
      <w:keepLines/>
      <w:numPr>
        <w:ilvl w:val="5"/>
        <w:numId w:val="12"/>
      </w:numPr>
      <w:spacing w:before="40" w:after="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5A5925"/>
    <w:pPr>
      <w:keepNext/>
      <w:keepLines/>
      <w:numPr>
        <w:ilvl w:val="6"/>
        <w:numId w:val="12"/>
      </w:numPr>
      <w:spacing w:before="40" w:after="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5A5925"/>
    <w:pPr>
      <w:keepNext/>
      <w:keepLines/>
      <w:numPr>
        <w:ilvl w:val="7"/>
        <w:numId w:val="12"/>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5A5925"/>
    <w:pPr>
      <w:keepNext/>
      <w:keepLines/>
      <w:numPr>
        <w:ilvl w:val="8"/>
        <w:numId w:val="1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A37F4E"/>
    <w:pPr>
      <w:tabs>
        <w:tab w:val="center" w:pos="4536"/>
        <w:tab w:val="right" w:pos="9072"/>
      </w:tabs>
      <w:spacing w:after="0"/>
    </w:pPr>
  </w:style>
  <w:style w:type="character" w:customStyle="1" w:styleId="ZhlavChar">
    <w:name w:val="Záhlaví Char"/>
    <w:basedOn w:val="Standardnpsmoodstavce"/>
    <w:link w:val="Zhlav"/>
    <w:uiPriority w:val="99"/>
    <w:rsid w:val="00A37F4E"/>
  </w:style>
  <w:style w:type="paragraph" w:styleId="Zpat">
    <w:name w:val="footer"/>
    <w:basedOn w:val="Normln"/>
    <w:link w:val="ZpatChar"/>
    <w:uiPriority w:val="99"/>
    <w:unhideWhenUsed/>
    <w:rsid w:val="00A37F4E"/>
    <w:pPr>
      <w:tabs>
        <w:tab w:val="center" w:pos="4536"/>
        <w:tab w:val="right" w:pos="9072"/>
      </w:tabs>
      <w:spacing w:after="0"/>
    </w:pPr>
  </w:style>
  <w:style w:type="character" w:customStyle="1" w:styleId="ZpatChar">
    <w:name w:val="Zápatí Char"/>
    <w:basedOn w:val="Standardnpsmoodstavce"/>
    <w:link w:val="Zpat"/>
    <w:uiPriority w:val="99"/>
    <w:rsid w:val="00A37F4E"/>
  </w:style>
  <w:style w:type="table" w:styleId="Mkatabulky">
    <w:name w:val="Table Grid"/>
    <w:basedOn w:val="Normlntabulka"/>
    <w:uiPriority w:val="39"/>
    <w:rsid w:val="00A37F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omente">
    <w:name w:val="annotation text"/>
    <w:basedOn w:val="Normln"/>
    <w:link w:val="TextkomenteChar"/>
    <w:uiPriority w:val="99"/>
    <w:unhideWhenUsed/>
    <w:rsid w:val="00A37F4E"/>
    <w:pPr>
      <w:spacing w:before="240" w:after="400"/>
    </w:pPr>
    <w:rPr>
      <w:rFonts w:ascii="Cambria" w:eastAsia="Cambria" w:hAnsi="Cambria" w:cs="Times New Roman"/>
      <w:sz w:val="20"/>
      <w:szCs w:val="20"/>
    </w:rPr>
  </w:style>
  <w:style w:type="character" w:customStyle="1" w:styleId="TextkomenteChar">
    <w:name w:val="Text komentáře Char"/>
    <w:basedOn w:val="Standardnpsmoodstavce"/>
    <w:link w:val="Textkomente"/>
    <w:uiPriority w:val="99"/>
    <w:rsid w:val="00A37F4E"/>
    <w:rPr>
      <w:rFonts w:ascii="Cambria" w:eastAsia="Cambria" w:hAnsi="Cambria" w:cs="Times New Roman"/>
      <w:sz w:val="20"/>
      <w:szCs w:val="20"/>
    </w:rPr>
  </w:style>
  <w:style w:type="character" w:styleId="Odkaznakoment">
    <w:name w:val="annotation reference"/>
    <w:basedOn w:val="Standardnpsmoodstavce"/>
    <w:uiPriority w:val="99"/>
    <w:unhideWhenUsed/>
    <w:rsid w:val="00A37F4E"/>
    <w:rPr>
      <w:sz w:val="16"/>
      <w:szCs w:val="16"/>
    </w:rPr>
  </w:style>
  <w:style w:type="character" w:styleId="Hypertextovodkaz">
    <w:name w:val="Hyperlink"/>
    <w:basedOn w:val="Standardnpsmoodstavce"/>
    <w:uiPriority w:val="99"/>
    <w:unhideWhenUsed/>
    <w:rsid w:val="00A37F4E"/>
    <w:rPr>
      <w:color w:val="0563C1" w:themeColor="hyperlink"/>
      <w:u w:val="single"/>
    </w:rPr>
  </w:style>
  <w:style w:type="paragraph" w:styleId="Textbubliny">
    <w:name w:val="Balloon Text"/>
    <w:basedOn w:val="Normln"/>
    <w:link w:val="TextbublinyChar"/>
    <w:uiPriority w:val="99"/>
    <w:semiHidden/>
    <w:unhideWhenUsed/>
    <w:rsid w:val="00A37F4E"/>
    <w:pPr>
      <w:spacing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37F4E"/>
    <w:rPr>
      <w:rFonts w:ascii="Segoe UI" w:hAnsi="Segoe UI" w:cs="Segoe UI"/>
      <w:sz w:val="18"/>
      <w:szCs w:val="18"/>
    </w:rPr>
  </w:style>
  <w:style w:type="paragraph" w:styleId="Odstavecseseznamem">
    <w:name w:val="List Paragraph"/>
    <w:aliases w:val="Odstavec,Smlouva-Odst."/>
    <w:basedOn w:val="Normln"/>
    <w:link w:val="OdstavecseseznamemChar"/>
    <w:uiPriority w:val="1"/>
    <w:qFormat/>
    <w:rsid w:val="003F1DD3"/>
    <w:pPr>
      <w:ind w:left="567"/>
      <w:contextualSpacing/>
    </w:pPr>
  </w:style>
  <w:style w:type="character" w:customStyle="1" w:styleId="Nadpis1Char">
    <w:name w:val="Nadpis 1 Char"/>
    <w:basedOn w:val="Standardnpsmoodstavce"/>
    <w:link w:val="Nadpis1"/>
    <w:uiPriority w:val="9"/>
    <w:rsid w:val="00563455"/>
    <w:rPr>
      <w:rFonts w:ascii="Calibri" w:eastAsiaTheme="majorEastAsia" w:hAnsi="Calibri" w:cstheme="majorBidi"/>
      <w:b/>
      <w:sz w:val="28"/>
      <w:szCs w:val="32"/>
      <w:shd w:val="solid" w:color="D9D9D9" w:themeColor="background1" w:themeShade="D9" w:fill="auto"/>
    </w:rPr>
  </w:style>
  <w:style w:type="character" w:customStyle="1" w:styleId="Nadpis2Char">
    <w:name w:val="Nadpis 2 Char"/>
    <w:basedOn w:val="Standardnpsmoodstavce"/>
    <w:link w:val="Nadpis2"/>
    <w:rsid w:val="00D52EDB"/>
    <w:rPr>
      <w:rFonts w:ascii="Calibri" w:eastAsia="Times New Roman" w:hAnsi="Calibri" w:cstheme="majorBidi"/>
      <w:b/>
      <w:sz w:val="24"/>
      <w:szCs w:val="26"/>
      <w:lang w:eastAsia="cs-CZ"/>
    </w:rPr>
  </w:style>
  <w:style w:type="character" w:customStyle="1" w:styleId="Nadpis3Char">
    <w:name w:val="Nadpis 3 Char"/>
    <w:basedOn w:val="Standardnpsmoodstavce"/>
    <w:link w:val="Nadpis3"/>
    <w:uiPriority w:val="9"/>
    <w:rsid w:val="00563455"/>
    <w:rPr>
      <w:rFonts w:ascii="Calibri" w:eastAsiaTheme="majorEastAsia" w:hAnsi="Calibri" w:cstheme="majorBidi"/>
      <w:szCs w:val="24"/>
      <w:u w:val="single"/>
    </w:rPr>
  </w:style>
  <w:style w:type="character" w:customStyle="1" w:styleId="Nadpis4Char">
    <w:name w:val="Nadpis 4 Char"/>
    <w:basedOn w:val="Standardnpsmoodstavce"/>
    <w:link w:val="Nadpis4"/>
    <w:uiPriority w:val="9"/>
    <w:semiHidden/>
    <w:rsid w:val="005A5925"/>
    <w:rPr>
      <w:rFonts w:asciiTheme="majorHAnsi" w:eastAsiaTheme="majorEastAsia" w:hAnsiTheme="majorHAnsi" w:cstheme="majorBidi"/>
      <w:i/>
      <w:iCs/>
      <w:color w:val="2E74B5" w:themeColor="accent1" w:themeShade="BF"/>
    </w:rPr>
  </w:style>
  <w:style w:type="character" w:customStyle="1" w:styleId="Nadpis5Char">
    <w:name w:val="Nadpis 5 Char"/>
    <w:basedOn w:val="Standardnpsmoodstavce"/>
    <w:link w:val="Nadpis5"/>
    <w:uiPriority w:val="9"/>
    <w:semiHidden/>
    <w:rsid w:val="005A5925"/>
    <w:rPr>
      <w:rFonts w:asciiTheme="majorHAnsi" w:eastAsiaTheme="majorEastAsia" w:hAnsiTheme="majorHAnsi" w:cstheme="majorBidi"/>
      <w:color w:val="2E74B5" w:themeColor="accent1" w:themeShade="BF"/>
    </w:rPr>
  </w:style>
  <w:style w:type="character" w:customStyle="1" w:styleId="Nadpis6Char">
    <w:name w:val="Nadpis 6 Char"/>
    <w:basedOn w:val="Standardnpsmoodstavce"/>
    <w:link w:val="Nadpis6"/>
    <w:uiPriority w:val="9"/>
    <w:semiHidden/>
    <w:rsid w:val="005A5925"/>
    <w:rPr>
      <w:rFonts w:asciiTheme="majorHAnsi" w:eastAsiaTheme="majorEastAsia" w:hAnsiTheme="majorHAnsi" w:cstheme="majorBidi"/>
      <w:color w:val="1F4D78" w:themeColor="accent1" w:themeShade="7F"/>
    </w:rPr>
  </w:style>
  <w:style w:type="character" w:customStyle="1" w:styleId="Nadpis7Char">
    <w:name w:val="Nadpis 7 Char"/>
    <w:basedOn w:val="Standardnpsmoodstavce"/>
    <w:link w:val="Nadpis7"/>
    <w:uiPriority w:val="9"/>
    <w:semiHidden/>
    <w:rsid w:val="005A5925"/>
    <w:rPr>
      <w:rFonts w:asciiTheme="majorHAnsi" w:eastAsiaTheme="majorEastAsia" w:hAnsiTheme="majorHAnsi" w:cstheme="majorBidi"/>
      <w:i/>
      <w:iCs/>
      <w:color w:val="1F4D78" w:themeColor="accent1" w:themeShade="7F"/>
    </w:rPr>
  </w:style>
  <w:style w:type="character" w:customStyle="1" w:styleId="Nadpis8Char">
    <w:name w:val="Nadpis 8 Char"/>
    <w:basedOn w:val="Standardnpsmoodstavce"/>
    <w:link w:val="Nadpis8"/>
    <w:uiPriority w:val="9"/>
    <w:semiHidden/>
    <w:rsid w:val="005A5925"/>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5A5925"/>
    <w:rPr>
      <w:rFonts w:asciiTheme="majorHAnsi" w:eastAsiaTheme="majorEastAsia" w:hAnsiTheme="majorHAnsi" w:cstheme="majorBidi"/>
      <w:i/>
      <w:iCs/>
      <w:color w:val="272727" w:themeColor="text1" w:themeTint="D8"/>
      <w:sz w:val="21"/>
      <w:szCs w:val="21"/>
    </w:rPr>
  </w:style>
  <w:style w:type="paragraph" w:styleId="Bezmezer">
    <w:name w:val="No Spacing"/>
    <w:aliases w:val="Zvýrazněný bez mezer,text"/>
    <w:link w:val="BezmezerChar"/>
    <w:uiPriority w:val="1"/>
    <w:qFormat/>
    <w:rsid w:val="005A5925"/>
    <w:pPr>
      <w:spacing w:after="0" w:line="240" w:lineRule="auto"/>
    </w:pPr>
  </w:style>
  <w:style w:type="character" w:customStyle="1" w:styleId="BezmezerChar">
    <w:name w:val="Bez mezer Char"/>
    <w:aliases w:val="Zvýrazněný bez mezer Char,text Char"/>
    <w:link w:val="Bezmezer"/>
    <w:uiPriority w:val="1"/>
    <w:rsid w:val="005A5925"/>
  </w:style>
  <w:style w:type="paragraph" w:styleId="Nadpisobsahu">
    <w:name w:val="TOC Heading"/>
    <w:basedOn w:val="Nadpis1"/>
    <w:next w:val="Normln"/>
    <w:uiPriority w:val="39"/>
    <w:unhideWhenUsed/>
    <w:qFormat/>
    <w:rsid w:val="00E33D3F"/>
    <w:pPr>
      <w:numPr>
        <w:numId w:val="0"/>
      </w:numPr>
      <w:pBdr>
        <w:top w:val="none" w:sz="0" w:space="0" w:color="auto"/>
        <w:left w:val="none" w:sz="0" w:space="0" w:color="auto"/>
        <w:bottom w:val="none" w:sz="0" w:space="0" w:color="auto"/>
        <w:right w:val="none" w:sz="0" w:space="0" w:color="auto"/>
      </w:pBdr>
      <w:shd w:val="clear" w:color="auto" w:fill="auto"/>
      <w:spacing w:after="0" w:line="259" w:lineRule="auto"/>
      <w:outlineLvl w:val="9"/>
    </w:pPr>
    <w:rPr>
      <w:rFonts w:asciiTheme="majorHAnsi" w:hAnsiTheme="majorHAnsi"/>
      <w:b w:val="0"/>
      <w:color w:val="2E74B5" w:themeColor="accent1" w:themeShade="BF"/>
      <w:lang w:eastAsia="cs-CZ"/>
    </w:rPr>
  </w:style>
  <w:style w:type="paragraph" w:styleId="Obsah1">
    <w:name w:val="toc 1"/>
    <w:basedOn w:val="Normln"/>
    <w:next w:val="Normln"/>
    <w:autoRedefine/>
    <w:uiPriority w:val="39"/>
    <w:unhideWhenUsed/>
    <w:rsid w:val="002C2E16"/>
    <w:pPr>
      <w:tabs>
        <w:tab w:val="left" w:pos="440"/>
        <w:tab w:val="right" w:leader="dot" w:pos="9854"/>
      </w:tabs>
      <w:spacing w:after="0"/>
    </w:pPr>
    <w:rPr>
      <w:rFonts w:eastAsiaTheme="majorEastAsia" w:cs="Calibri"/>
      <w:b/>
      <w:noProof/>
      <w:color w:val="000000" w:themeColor="text1"/>
      <w:sz w:val="20"/>
      <w:szCs w:val="20"/>
      <w:lang w:eastAsia="cs-CZ"/>
    </w:rPr>
  </w:style>
  <w:style w:type="paragraph" w:styleId="Obsah2">
    <w:name w:val="toc 2"/>
    <w:basedOn w:val="Normln"/>
    <w:next w:val="Normln"/>
    <w:autoRedefine/>
    <w:uiPriority w:val="39"/>
    <w:unhideWhenUsed/>
    <w:rsid w:val="006B1CD3"/>
    <w:pPr>
      <w:tabs>
        <w:tab w:val="left" w:pos="880"/>
        <w:tab w:val="right" w:leader="dot" w:pos="9854"/>
      </w:tabs>
      <w:spacing w:after="0"/>
      <w:ind w:left="221"/>
    </w:pPr>
    <w:rPr>
      <w:noProof/>
    </w:rPr>
  </w:style>
  <w:style w:type="character" w:customStyle="1" w:styleId="OdstavecseseznamemChar">
    <w:name w:val="Odstavec se seznamem Char"/>
    <w:aliases w:val="Odstavec Char,Smlouva-Odst. Char"/>
    <w:link w:val="Odstavecseseznamem"/>
    <w:uiPriority w:val="1"/>
    <w:rsid w:val="003F1DD3"/>
    <w:rPr>
      <w:rFonts w:ascii="Calibri" w:hAnsi="Calibri"/>
    </w:rPr>
  </w:style>
  <w:style w:type="paragraph" w:styleId="Zkladntextodsazen3">
    <w:name w:val="Body Text Indent 3"/>
    <w:basedOn w:val="Normln"/>
    <w:link w:val="Zkladntextodsazen3Char"/>
    <w:semiHidden/>
    <w:rsid w:val="005851BE"/>
    <w:pPr>
      <w:ind w:left="283"/>
      <w:jc w:val="left"/>
    </w:pPr>
    <w:rPr>
      <w:rFonts w:ascii="Times New Roman" w:eastAsia="Batang"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semiHidden/>
    <w:rsid w:val="005851BE"/>
    <w:rPr>
      <w:rFonts w:ascii="Times New Roman" w:eastAsia="Batang" w:hAnsi="Times New Roman" w:cs="Times New Roman"/>
      <w:sz w:val="16"/>
      <w:szCs w:val="16"/>
      <w:lang w:val="x-none" w:eastAsia="x-none"/>
    </w:rPr>
  </w:style>
  <w:style w:type="paragraph" w:customStyle="1" w:styleId="Textpsmene">
    <w:name w:val="Text písmene"/>
    <w:basedOn w:val="Normln"/>
    <w:uiPriority w:val="99"/>
    <w:rsid w:val="005851BE"/>
    <w:pPr>
      <w:numPr>
        <w:ilvl w:val="1"/>
        <w:numId w:val="1"/>
      </w:numPr>
      <w:spacing w:after="0"/>
      <w:outlineLvl w:val="7"/>
    </w:pPr>
    <w:rPr>
      <w:rFonts w:ascii="Times New Roman" w:eastAsia="Times New Roman" w:hAnsi="Times New Roman" w:cs="Times New Roman"/>
      <w:sz w:val="24"/>
      <w:szCs w:val="24"/>
      <w:lang w:eastAsia="cs-CZ"/>
    </w:rPr>
  </w:style>
  <w:style w:type="paragraph" w:customStyle="1" w:styleId="Textodstavce">
    <w:name w:val="Text odstavce"/>
    <w:basedOn w:val="Normln"/>
    <w:rsid w:val="005851BE"/>
    <w:pPr>
      <w:numPr>
        <w:numId w:val="1"/>
      </w:numPr>
      <w:tabs>
        <w:tab w:val="left" w:pos="851"/>
      </w:tabs>
      <w:spacing w:before="120"/>
      <w:outlineLvl w:val="6"/>
    </w:pPr>
    <w:rPr>
      <w:rFonts w:ascii="Times New Roman" w:eastAsia="Times New Roman" w:hAnsi="Times New Roman"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D37F80"/>
    <w:pPr>
      <w:spacing w:before="0" w:after="120"/>
    </w:pPr>
    <w:rPr>
      <w:rFonts w:ascii="Calibri" w:eastAsiaTheme="minorHAnsi" w:hAnsi="Calibri" w:cstheme="minorBidi"/>
      <w:b/>
      <w:bCs/>
    </w:rPr>
  </w:style>
  <w:style w:type="character" w:customStyle="1" w:styleId="PedmtkomenteChar">
    <w:name w:val="Předmět komentáře Char"/>
    <w:basedOn w:val="TextkomenteChar"/>
    <w:link w:val="Pedmtkomente"/>
    <w:uiPriority w:val="99"/>
    <w:semiHidden/>
    <w:rsid w:val="00D37F80"/>
    <w:rPr>
      <w:rFonts w:ascii="Calibri" w:eastAsia="Cambria" w:hAnsi="Calibri" w:cs="Times New Roman"/>
      <w:b/>
      <w:bCs/>
      <w:sz w:val="20"/>
      <w:szCs w:val="20"/>
    </w:rPr>
  </w:style>
  <w:style w:type="paragraph" w:customStyle="1" w:styleId="Default">
    <w:name w:val="Default"/>
    <w:rsid w:val="00442E0E"/>
    <w:pPr>
      <w:autoSpaceDE w:val="0"/>
      <w:autoSpaceDN w:val="0"/>
      <w:adjustRightInd w:val="0"/>
      <w:spacing w:after="0" w:line="240" w:lineRule="auto"/>
    </w:pPr>
    <w:rPr>
      <w:rFonts w:ascii="Calibri" w:hAnsi="Calibri" w:cs="Calibri"/>
      <w:color w:val="000000"/>
      <w:sz w:val="24"/>
      <w:szCs w:val="24"/>
    </w:rPr>
  </w:style>
  <w:style w:type="character" w:styleId="Sledovanodkaz">
    <w:name w:val="FollowedHyperlink"/>
    <w:basedOn w:val="Standardnpsmoodstavce"/>
    <w:uiPriority w:val="99"/>
    <w:semiHidden/>
    <w:unhideWhenUsed/>
    <w:rsid w:val="00FB42B1"/>
    <w:rPr>
      <w:color w:val="954F72" w:themeColor="followedHyperlink"/>
      <w:u w:val="single"/>
    </w:rPr>
  </w:style>
  <w:style w:type="table" w:customStyle="1" w:styleId="Mkatabulky1">
    <w:name w:val="Mřížka tabulky1"/>
    <w:basedOn w:val="Normlntabulka"/>
    <w:next w:val="Mkatabulky"/>
    <w:uiPriority w:val="39"/>
    <w:rsid w:val="002E78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FI-odstavec">
    <w:name w:val="PFI-odstavec"/>
    <w:basedOn w:val="Normln"/>
    <w:next w:val="Normln"/>
    <w:rsid w:val="00E113C7"/>
    <w:pPr>
      <w:numPr>
        <w:ilvl w:val="4"/>
        <w:numId w:val="2"/>
      </w:numPr>
      <w:suppressAutoHyphens/>
    </w:pPr>
    <w:rPr>
      <w:rFonts w:ascii="Palatino Linotype" w:eastAsia="Calibri" w:hAnsi="Palatino Linotype" w:cs="Times New Roman"/>
      <w:szCs w:val="24"/>
      <w:lang w:eastAsia="ar-SA"/>
    </w:rPr>
  </w:style>
  <w:style w:type="paragraph" w:customStyle="1" w:styleId="PFI-pismeno">
    <w:name w:val="PFI-pismeno"/>
    <w:basedOn w:val="PFI-odstavec"/>
    <w:rsid w:val="00E113C7"/>
    <w:pPr>
      <w:numPr>
        <w:ilvl w:val="5"/>
      </w:numPr>
    </w:pPr>
  </w:style>
  <w:style w:type="paragraph" w:customStyle="1" w:styleId="PFI-msk">
    <w:name w:val="PFI-římské"/>
    <w:basedOn w:val="PFI-pismeno"/>
    <w:rsid w:val="00E113C7"/>
    <w:pPr>
      <w:numPr>
        <w:ilvl w:val="6"/>
      </w:numPr>
    </w:pPr>
  </w:style>
  <w:style w:type="table" w:customStyle="1" w:styleId="Mkatabulky2">
    <w:name w:val="Mřížka tabulky2"/>
    <w:basedOn w:val="Normlntabulka"/>
    <w:next w:val="Mkatabulky"/>
    <w:uiPriority w:val="39"/>
    <w:rsid w:val="002007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9E7168"/>
    <w:pPr>
      <w:spacing w:after="0" w:line="240" w:lineRule="auto"/>
    </w:pPr>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1270559">
      <w:bodyDiv w:val="1"/>
      <w:marLeft w:val="0"/>
      <w:marRight w:val="0"/>
      <w:marTop w:val="0"/>
      <w:marBottom w:val="0"/>
      <w:divBdr>
        <w:top w:val="none" w:sz="0" w:space="0" w:color="auto"/>
        <w:left w:val="none" w:sz="0" w:space="0" w:color="auto"/>
        <w:bottom w:val="none" w:sz="0" w:space="0" w:color="auto"/>
        <w:right w:val="none" w:sz="0" w:space="0" w:color="auto"/>
      </w:divBdr>
    </w:div>
    <w:div w:id="175266575">
      <w:bodyDiv w:val="1"/>
      <w:marLeft w:val="0"/>
      <w:marRight w:val="0"/>
      <w:marTop w:val="0"/>
      <w:marBottom w:val="0"/>
      <w:divBdr>
        <w:top w:val="none" w:sz="0" w:space="0" w:color="auto"/>
        <w:left w:val="none" w:sz="0" w:space="0" w:color="auto"/>
        <w:bottom w:val="none" w:sz="0" w:space="0" w:color="auto"/>
        <w:right w:val="none" w:sz="0" w:space="0" w:color="auto"/>
      </w:divBdr>
    </w:div>
    <w:div w:id="267473143">
      <w:bodyDiv w:val="1"/>
      <w:marLeft w:val="0"/>
      <w:marRight w:val="0"/>
      <w:marTop w:val="0"/>
      <w:marBottom w:val="0"/>
      <w:divBdr>
        <w:top w:val="none" w:sz="0" w:space="0" w:color="auto"/>
        <w:left w:val="none" w:sz="0" w:space="0" w:color="auto"/>
        <w:bottom w:val="none" w:sz="0" w:space="0" w:color="auto"/>
        <w:right w:val="none" w:sz="0" w:space="0" w:color="auto"/>
      </w:divBdr>
    </w:div>
    <w:div w:id="353969070">
      <w:bodyDiv w:val="1"/>
      <w:marLeft w:val="0"/>
      <w:marRight w:val="0"/>
      <w:marTop w:val="0"/>
      <w:marBottom w:val="0"/>
      <w:divBdr>
        <w:top w:val="none" w:sz="0" w:space="0" w:color="auto"/>
        <w:left w:val="none" w:sz="0" w:space="0" w:color="auto"/>
        <w:bottom w:val="none" w:sz="0" w:space="0" w:color="auto"/>
        <w:right w:val="none" w:sz="0" w:space="0" w:color="auto"/>
      </w:divBdr>
    </w:div>
    <w:div w:id="398208434">
      <w:bodyDiv w:val="1"/>
      <w:marLeft w:val="0"/>
      <w:marRight w:val="0"/>
      <w:marTop w:val="0"/>
      <w:marBottom w:val="0"/>
      <w:divBdr>
        <w:top w:val="none" w:sz="0" w:space="0" w:color="auto"/>
        <w:left w:val="none" w:sz="0" w:space="0" w:color="auto"/>
        <w:bottom w:val="none" w:sz="0" w:space="0" w:color="auto"/>
        <w:right w:val="none" w:sz="0" w:space="0" w:color="auto"/>
      </w:divBdr>
    </w:div>
    <w:div w:id="440951290">
      <w:bodyDiv w:val="1"/>
      <w:marLeft w:val="0"/>
      <w:marRight w:val="0"/>
      <w:marTop w:val="0"/>
      <w:marBottom w:val="0"/>
      <w:divBdr>
        <w:top w:val="none" w:sz="0" w:space="0" w:color="auto"/>
        <w:left w:val="none" w:sz="0" w:space="0" w:color="auto"/>
        <w:bottom w:val="none" w:sz="0" w:space="0" w:color="auto"/>
        <w:right w:val="none" w:sz="0" w:space="0" w:color="auto"/>
      </w:divBdr>
    </w:div>
    <w:div w:id="778526066">
      <w:bodyDiv w:val="1"/>
      <w:marLeft w:val="0"/>
      <w:marRight w:val="0"/>
      <w:marTop w:val="0"/>
      <w:marBottom w:val="0"/>
      <w:divBdr>
        <w:top w:val="none" w:sz="0" w:space="0" w:color="auto"/>
        <w:left w:val="none" w:sz="0" w:space="0" w:color="auto"/>
        <w:bottom w:val="none" w:sz="0" w:space="0" w:color="auto"/>
        <w:right w:val="none" w:sz="0" w:space="0" w:color="auto"/>
      </w:divBdr>
    </w:div>
    <w:div w:id="922833187">
      <w:bodyDiv w:val="1"/>
      <w:marLeft w:val="0"/>
      <w:marRight w:val="0"/>
      <w:marTop w:val="0"/>
      <w:marBottom w:val="0"/>
      <w:divBdr>
        <w:top w:val="none" w:sz="0" w:space="0" w:color="auto"/>
        <w:left w:val="none" w:sz="0" w:space="0" w:color="auto"/>
        <w:bottom w:val="none" w:sz="0" w:space="0" w:color="auto"/>
        <w:right w:val="none" w:sz="0" w:space="0" w:color="auto"/>
      </w:divBdr>
    </w:div>
    <w:div w:id="942802468">
      <w:bodyDiv w:val="1"/>
      <w:marLeft w:val="0"/>
      <w:marRight w:val="0"/>
      <w:marTop w:val="0"/>
      <w:marBottom w:val="0"/>
      <w:divBdr>
        <w:top w:val="none" w:sz="0" w:space="0" w:color="auto"/>
        <w:left w:val="none" w:sz="0" w:space="0" w:color="auto"/>
        <w:bottom w:val="none" w:sz="0" w:space="0" w:color="auto"/>
        <w:right w:val="none" w:sz="0" w:space="0" w:color="auto"/>
      </w:divBdr>
    </w:div>
    <w:div w:id="1892307314">
      <w:bodyDiv w:val="1"/>
      <w:marLeft w:val="0"/>
      <w:marRight w:val="0"/>
      <w:marTop w:val="0"/>
      <w:marBottom w:val="0"/>
      <w:divBdr>
        <w:top w:val="none" w:sz="0" w:space="0" w:color="auto"/>
        <w:left w:val="none" w:sz="0" w:space="0" w:color="auto"/>
        <w:bottom w:val="none" w:sz="0" w:space="0" w:color="auto"/>
        <w:right w:val="none" w:sz="0" w:space="0" w:color="auto"/>
      </w:divBdr>
    </w:div>
    <w:div w:id="2129742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s://fen.cz/" TargetMode="External"/><Relationship Id="rId18" Type="http://schemas.openxmlformats.org/officeDocument/2006/relationships/hyperlink" Target="mailto:podpora@fen.cz"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ezak.cnpk.cz" TargetMode="External"/><Relationship Id="rId17" Type="http://schemas.openxmlformats.org/officeDocument/2006/relationships/hyperlink" Target="http://www.FEN.cz" TargetMode="Externa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hyperlink" Target="https://www.cnpk.cz/blog/zmena-prihlasovani-do-ezak-pro-dodavatele"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ezak.cnpk.cz/manual_2/ezak-manual-dodavatele-cdd-pdf" TargetMode="External"/><Relationship Id="rId23" Type="http://schemas.openxmlformats.org/officeDocument/2006/relationships/footer" Target="footer2.xml"/><Relationship Id="rId10" Type="http://schemas.microsoft.com/office/2016/09/relationships/commentsIds" Target="commentsIds.xml"/><Relationship Id="rId19" Type="http://schemas.openxmlformats.org/officeDocument/2006/relationships/hyperlink" Target="mailto:podpora@ezak.cz"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yperlink" Target="https://sites.google.com/fen.cz/napovedafen/n%C3%A1pov%C4%9Bda-fen/registrace-a-ov%C4%9B%C5%99en%C3%AD-dodavatele" TargetMode="External"/><Relationship Id="rId22"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BF72D6-DB64-4D88-BB6F-5B0BEECE14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1701</TotalTime>
  <Pages>17</Pages>
  <Words>6126</Words>
  <Characters>36150</Characters>
  <Application>Microsoft Office Word</Application>
  <DocSecurity>0</DocSecurity>
  <Lines>301</Lines>
  <Paragraphs>84</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42192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Právní oddělení</dc:creator>
  <cp:keywords/>
  <dc:description/>
  <cp:lastModifiedBy>CNPK</cp:lastModifiedBy>
  <cp:revision>245</cp:revision>
  <dcterms:created xsi:type="dcterms:W3CDTF">2023-10-02T07:40:00Z</dcterms:created>
  <dcterms:modified xsi:type="dcterms:W3CDTF">2025-09-01T12:53:00Z</dcterms:modified>
</cp:coreProperties>
</file>